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F12EA" w14:textId="77777777" w:rsidR="00D63CCC" w:rsidRPr="00F518B5" w:rsidRDefault="007B64F5" w:rsidP="007A7B84">
      <w:pPr>
        <w:jc w:val="both"/>
        <w:rPr>
          <w:b/>
          <w:color w:val="0033CC"/>
          <w:sz w:val="28"/>
          <w:szCs w:val="28"/>
        </w:rPr>
      </w:pPr>
      <w:r w:rsidRPr="00F518B5">
        <w:rPr>
          <w:b/>
          <w:color w:val="0033CC"/>
          <w:sz w:val="28"/>
          <w:szCs w:val="28"/>
        </w:rPr>
        <w:t>How common is MGD in your population of patients seeking refractive procedures?</w:t>
      </w:r>
      <w:r w:rsidR="00D63CCC" w:rsidRPr="00F518B5">
        <w:rPr>
          <w:b/>
          <w:color w:val="0033CC"/>
          <w:sz w:val="28"/>
          <w:szCs w:val="28"/>
        </w:rPr>
        <w:t xml:space="preserve"> Have you studied this or do you have an informal understanding of rates in your practice?</w:t>
      </w:r>
    </w:p>
    <w:p w14:paraId="2A55688F" w14:textId="77777777" w:rsidR="007B64F5" w:rsidRDefault="007B64F5" w:rsidP="007A7B84">
      <w:pPr>
        <w:jc w:val="both"/>
        <w:rPr>
          <w:b/>
        </w:rPr>
      </w:pPr>
    </w:p>
    <w:p w14:paraId="29990FB7" w14:textId="77777777" w:rsidR="0054458F" w:rsidRPr="0054458F" w:rsidRDefault="0054458F" w:rsidP="0054458F">
      <w:pPr>
        <w:rPr>
          <w:rFonts w:eastAsia="Times New Roman" w:cs="Times New Roman"/>
          <w:sz w:val="20"/>
          <w:szCs w:val="20"/>
          <w:lang w:val="fr-FR" w:eastAsia="fr-FR"/>
        </w:rPr>
      </w:pPr>
      <w:r w:rsidRPr="0054458F">
        <w:rPr>
          <w:rFonts w:eastAsia="Times New Roman" w:cs="Times New Roman"/>
          <w:color w:val="000000"/>
          <w:shd w:val="clear" w:color="auto" w:fill="FFFFFF"/>
          <w:lang w:val="fr-FR" w:eastAsia="fr-FR"/>
        </w:rPr>
        <w:t xml:space="preserve">MGD </w:t>
      </w:r>
      <w:proofErr w:type="spellStart"/>
      <w:r w:rsidRPr="0054458F">
        <w:rPr>
          <w:rFonts w:eastAsia="Times New Roman" w:cs="Times New Roman"/>
          <w:color w:val="000000"/>
          <w:shd w:val="clear" w:color="auto" w:fill="FFFFFF"/>
          <w:lang w:val="fr-FR" w:eastAsia="fr-FR"/>
        </w:rPr>
        <w:t>is</w:t>
      </w:r>
      <w:proofErr w:type="spellEnd"/>
      <w:r w:rsidRPr="0054458F">
        <w:rPr>
          <w:rFonts w:eastAsia="Times New Roman" w:cs="Times New Roman"/>
          <w:color w:val="000000"/>
          <w:shd w:val="clear" w:color="auto" w:fill="FFFFFF"/>
          <w:lang w:val="fr-FR" w:eastAsia="fr-FR"/>
        </w:rPr>
        <w:t xml:space="preserve"> the </w:t>
      </w:r>
      <w:proofErr w:type="spellStart"/>
      <w:r w:rsidRPr="0054458F">
        <w:rPr>
          <w:rFonts w:eastAsia="Times New Roman" w:cs="Times New Roman"/>
          <w:color w:val="000000"/>
          <w:shd w:val="clear" w:color="auto" w:fill="FFFFFF"/>
          <w:lang w:val="fr-FR" w:eastAsia="fr-FR"/>
        </w:rPr>
        <w:t>leading</w:t>
      </w:r>
      <w:proofErr w:type="spellEnd"/>
      <w:r w:rsidRPr="0054458F">
        <w:rPr>
          <w:rFonts w:eastAsia="Times New Roman" w:cs="Times New Roman"/>
          <w:color w:val="000000"/>
          <w:shd w:val="clear" w:color="auto" w:fill="FFFFFF"/>
          <w:lang w:val="fr-FR" w:eastAsia="fr-FR"/>
        </w:rPr>
        <w:t xml:space="preserve"> cause of </w:t>
      </w:r>
      <w:proofErr w:type="spellStart"/>
      <w:r w:rsidRPr="0054458F">
        <w:rPr>
          <w:rFonts w:eastAsia="Times New Roman" w:cs="Times New Roman"/>
          <w:color w:val="000000"/>
          <w:shd w:val="clear" w:color="auto" w:fill="FFFFFF"/>
          <w:lang w:val="fr-FR" w:eastAsia="fr-FR"/>
        </w:rPr>
        <w:t>evaporative</w:t>
      </w:r>
      <w:proofErr w:type="spellEnd"/>
      <w:r w:rsidRPr="0054458F">
        <w:rPr>
          <w:rFonts w:eastAsia="Times New Roman" w:cs="Times New Roman"/>
          <w:color w:val="000000"/>
          <w:shd w:val="clear" w:color="auto" w:fill="FFFFFF"/>
          <w:lang w:val="fr-FR" w:eastAsia="fr-FR"/>
        </w:rPr>
        <w:t xml:space="preserve"> dry </w:t>
      </w:r>
      <w:proofErr w:type="spellStart"/>
      <w:r w:rsidRPr="0054458F">
        <w:rPr>
          <w:rFonts w:eastAsia="Times New Roman" w:cs="Times New Roman"/>
          <w:color w:val="000000"/>
          <w:shd w:val="clear" w:color="auto" w:fill="FFFFFF"/>
          <w:lang w:val="fr-FR" w:eastAsia="fr-FR"/>
        </w:rPr>
        <w:t>eye</w:t>
      </w:r>
      <w:proofErr w:type="spellEnd"/>
    </w:p>
    <w:p w14:paraId="6FFCAA2E" w14:textId="77777777" w:rsidR="00563EAE" w:rsidRDefault="001118AF" w:rsidP="007A7B84">
      <w:pPr>
        <w:jc w:val="both"/>
      </w:pPr>
      <w:r>
        <w:t>By reading different studies</w:t>
      </w:r>
      <w:r w:rsidR="00563EAE">
        <w:t xml:space="preserve"> on </w:t>
      </w:r>
      <w:r>
        <w:t xml:space="preserve">epidemiology regarding the surface </w:t>
      </w:r>
      <w:r w:rsidR="00150664">
        <w:t>ocular problem</w:t>
      </w:r>
      <w:r>
        <w:t>,</w:t>
      </w:r>
      <w:r w:rsidR="00563EAE">
        <w:t xml:space="preserve"> it </w:t>
      </w:r>
      <w:r w:rsidR="00974BA1">
        <w:t xml:space="preserve">‘s </w:t>
      </w:r>
      <w:r w:rsidR="00563EAE">
        <w:t>very difficult to f</w:t>
      </w:r>
      <w:r>
        <w:t>ind a consistency on results.</w:t>
      </w:r>
      <w:r w:rsidR="00150664">
        <w:t xml:space="preserve"> In fact</w:t>
      </w:r>
      <w:proofErr w:type="gramStart"/>
      <w:r w:rsidR="00974BA1">
        <w:t xml:space="preserve">, </w:t>
      </w:r>
      <w:r w:rsidR="00150664">
        <w:t xml:space="preserve"> several</w:t>
      </w:r>
      <w:proofErr w:type="gramEnd"/>
      <w:r w:rsidR="00150664">
        <w:t xml:space="preserve"> criteria need to be </w:t>
      </w:r>
      <w:r w:rsidR="005C1EBB">
        <w:t>considered;</w:t>
      </w:r>
      <w:r w:rsidR="00150664">
        <w:t xml:space="preserve"> as </w:t>
      </w:r>
      <w:r w:rsidR="005C1EBB">
        <w:t>age,</w:t>
      </w:r>
      <w:r w:rsidR="001F1142">
        <w:t xml:space="preserve"> sex</w:t>
      </w:r>
      <w:r w:rsidR="00150664">
        <w:t>, ethnic group…</w:t>
      </w:r>
      <w:r w:rsidR="00D92AD1">
        <w:t>..T</w:t>
      </w:r>
      <w:r>
        <w:t xml:space="preserve">he ocular surface report presented at the SFO 2015, </w:t>
      </w:r>
      <w:r w:rsidR="00150664">
        <w:t>demonstrate</w:t>
      </w:r>
      <w:r>
        <w:t xml:space="preserve"> that around 1/4 </w:t>
      </w:r>
      <w:r w:rsidR="001F1142">
        <w:t xml:space="preserve">(a quarter) </w:t>
      </w:r>
      <w:r>
        <w:t>of patient</w:t>
      </w:r>
      <w:r w:rsidR="001F1142">
        <w:t>s</w:t>
      </w:r>
      <w:r>
        <w:t xml:space="preserve"> coming </w:t>
      </w:r>
      <w:r w:rsidR="001F1142">
        <w:t>to consult</w:t>
      </w:r>
      <w:r>
        <w:t xml:space="preserve"> have OSD. (1)</w:t>
      </w:r>
      <w:r w:rsidR="00150664">
        <w:t xml:space="preserve">. </w:t>
      </w:r>
      <w:r w:rsidR="005C1EBB">
        <w:t>This</w:t>
      </w:r>
      <w:r w:rsidR="00150664">
        <w:t xml:space="preserve"> rate is representative of what we can find in a general ophtalmolgic consultation. </w:t>
      </w:r>
    </w:p>
    <w:p w14:paraId="4B19AA96" w14:textId="77777777" w:rsidR="00150664" w:rsidRDefault="00150664" w:rsidP="007A7B84">
      <w:pPr>
        <w:jc w:val="both"/>
      </w:pPr>
    </w:p>
    <w:p w14:paraId="32B20A58" w14:textId="77777777" w:rsidR="00D63CCC" w:rsidRDefault="00150664" w:rsidP="007A7B84">
      <w:pPr>
        <w:jc w:val="both"/>
      </w:pPr>
      <w:r>
        <w:t>Considering only the refractive patient candidate</w:t>
      </w:r>
      <w:r w:rsidR="001F1142">
        <w:t>s</w:t>
      </w:r>
      <w:r>
        <w:t xml:space="preserve">, a poster </w:t>
      </w:r>
      <w:r w:rsidR="00A73AF8">
        <w:t xml:space="preserve">based on 148 eyes studied and </w:t>
      </w:r>
      <w:r>
        <w:t>presented in the SAFIR 2016 in Paris (2) show that we have 68 % of our patient</w:t>
      </w:r>
      <w:r w:rsidR="001F1142">
        <w:t>s</w:t>
      </w:r>
      <w:r>
        <w:t xml:space="preserve"> not having</w:t>
      </w:r>
      <w:r w:rsidR="00A73AF8">
        <w:t xml:space="preserve"> any</w:t>
      </w:r>
      <w:r>
        <w:t xml:space="preserve"> dry eye symptoms but </w:t>
      </w:r>
      <w:r w:rsidR="00A73AF8">
        <w:t xml:space="preserve">having some alteration of the meibomian structure. </w:t>
      </w:r>
      <w:r w:rsidR="00C16389">
        <w:t>Those patients</w:t>
      </w:r>
      <w:r w:rsidR="00A73AF8">
        <w:t xml:space="preserve"> can be consider</w:t>
      </w:r>
      <w:r w:rsidR="001F1142">
        <w:t>ed</w:t>
      </w:r>
      <w:r w:rsidR="00A73AF8">
        <w:t xml:space="preserve"> as the one describe</w:t>
      </w:r>
      <w:r w:rsidR="001F1142">
        <w:t>d</w:t>
      </w:r>
      <w:r w:rsidR="00A73AF8">
        <w:t xml:space="preserve"> </w:t>
      </w:r>
      <w:r w:rsidR="00C16389">
        <w:t xml:space="preserve">in the </w:t>
      </w:r>
      <w:r w:rsidR="00A73AF8">
        <w:t>“</w:t>
      </w:r>
      <w:r w:rsidR="00A73AF8" w:rsidRPr="00A73AF8">
        <w:t xml:space="preserve">Nonobvious obstructive </w:t>
      </w:r>
      <w:proofErr w:type="spellStart"/>
      <w:r w:rsidR="00A73AF8" w:rsidRPr="00A73AF8">
        <w:t>meibomian</w:t>
      </w:r>
      <w:proofErr w:type="spellEnd"/>
      <w:r w:rsidR="00A73AF8" w:rsidRPr="00A73AF8">
        <w:t xml:space="preserve"> gland dysfunction</w:t>
      </w:r>
      <w:r w:rsidR="00C16389">
        <w:t xml:space="preserve"> group</w:t>
      </w:r>
      <w:r w:rsidR="00A73AF8">
        <w:t xml:space="preserve"> “(3).</w:t>
      </w:r>
    </w:p>
    <w:p w14:paraId="7343A13D" w14:textId="77777777" w:rsidR="00D63CCC" w:rsidRDefault="00D63CCC" w:rsidP="007A7B84">
      <w:pPr>
        <w:jc w:val="both"/>
      </w:pPr>
    </w:p>
    <w:p w14:paraId="048DA81C" w14:textId="77777777" w:rsidR="005C1EBB" w:rsidRDefault="003B74CD" w:rsidP="007A7B84">
      <w:pPr>
        <w:jc w:val="both"/>
      </w:pPr>
      <w:r>
        <w:t>Furthermore,</w:t>
      </w:r>
      <w:r w:rsidR="00A73AF8">
        <w:t xml:space="preserve"> we observed </w:t>
      </w:r>
      <w:r>
        <w:t>in</w:t>
      </w:r>
      <w:r w:rsidR="00A73AF8">
        <w:t xml:space="preserve"> that study</w:t>
      </w:r>
      <w:r w:rsidR="00C16389">
        <w:t>,</w:t>
      </w:r>
      <w:r w:rsidR="00A73AF8">
        <w:t xml:space="preserve"> that 26 % of the patients have dry </w:t>
      </w:r>
      <w:r w:rsidR="005C1EBB">
        <w:t>eye symptoms before the surgery</w:t>
      </w:r>
      <w:r w:rsidR="00C16389">
        <w:t xml:space="preserve">. </w:t>
      </w:r>
      <w:r w:rsidR="005C1EBB">
        <w:t>This fact need</w:t>
      </w:r>
      <w:r>
        <w:t>s</w:t>
      </w:r>
      <w:r w:rsidR="005C1EBB">
        <w:t xml:space="preserve"> to be considered and the exam must be more accurate </w:t>
      </w:r>
      <w:r>
        <w:t xml:space="preserve">in order </w:t>
      </w:r>
      <w:r w:rsidR="005C1EBB">
        <w:t>to identify the caus</w:t>
      </w:r>
      <w:r>
        <w:t>e of the symptomatology so that it can be fixed</w:t>
      </w:r>
      <w:r w:rsidR="005C1EBB">
        <w:t xml:space="preserve"> before surgery.</w:t>
      </w:r>
    </w:p>
    <w:p w14:paraId="4976F2E4" w14:textId="77777777" w:rsidR="005C1EBB" w:rsidRDefault="005C1EBB" w:rsidP="007A7B84">
      <w:pPr>
        <w:jc w:val="both"/>
      </w:pPr>
    </w:p>
    <w:p w14:paraId="735101EC" w14:textId="77777777" w:rsidR="005C1EBB" w:rsidRDefault="00C16389" w:rsidP="007A7B84">
      <w:pPr>
        <w:jc w:val="both"/>
      </w:pPr>
      <w:r>
        <w:t>Finally o</w:t>
      </w:r>
      <w:r w:rsidR="003B74CD">
        <w:t xml:space="preserve">nly 6 % of them </w:t>
      </w:r>
      <w:r w:rsidR="00A73AF8">
        <w:t xml:space="preserve">have </w:t>
      </w:r>
      <w:r w:rsidR="003B74CD">
        <w:t xml:space="preserve">neither </w:t>
      </w:r>
      <w:r w:rsidR="005C1EBB">
        <w:t>symptoms nor</w:t>
      </w:r>
      <w:r w:rsidR="00A73AF8">
        <w:t xml:space="preserve"> alteration of the structure.</w:t>
      </w:r>
    </w:p>
    <w:p w14:paraId="05C3A68F" w14:textId="77777777" w:rsidR="005C1EBB" w:rsidRDefault="005C1EBB" w:rsidP="007A7B84">
      <w:pPr>
        <w:jc w:val="both"/>
      </w:pPr>
    </w:p>
    <w:p w14:paraId="3DD97E1D" w14:textId="77777777" w:rsidR="00D63CCC" w:rsidRDefault="005C1EBB" w:rsidP="007A7B84">
      <w:pPr>
        <w:jc w:val="both"/>
        <w:rPr>
          <w:b/>
          <w:bCs/>
        </w:rPr>
      </w:pPr>
      <w:r>
        <w:t>In conclusion</w:t>
      </w:r>
      <w:r w:rsidR="00D63CCC">
        <w:t xml:space="preserve"> 85 % of patient</w:t>
      </w:r>
      <w:r>
        <w:t xml:space="preserve"> seeking refractive</w:t>
      </w:r>
      <w:r w:rsidR="008A5F39">
        <w:t xml:space="preserve"> </w:t>
      </w:r>
      <w:r w:rsidR="003B74CD">
        <w:t xml:space="preserve">surgery </w:t>
      </w:r>
      <w:r>
        <w:t>and studied here had</w:t>
      </w:r>
      <w:r w:rsidR="00D63CCC">
        <w:t xml:space="preserve"> an MGD. </w:t>
      </w:r>
      <w:r w:rsidR="00D63CCC" w:rsidRPr="00980B40">
        <w:t xml:space="preserve">The population </w:t>
      </w:r>
      <w:r w:rsidR="008A5F39">
        <w:t xml:space="preserve">on this study </w:t>
      </w:r>
      <w:r w:rsidR="00D63CCC" w:rsidRPr="00980B40">
        <w:t>ha</w:t>
      </w:r>
      <w:r w:rsidRPr="00980B40">
        <w:t>d</w:t>
      </w:r>
      <w:r w:rsidR="00D63CCC" w:rsidRPr="00980B40">
        <w:t xml:space="preserve"> an average of 52 year</w:t>
      </w:r>
      <w:r w:rsidRPr="00980B40">
        <w:t xml:space="preserve"> old</w:t>
      </w:r>
      <w:r w:rsidR="008A5F39">
        <w:t xml:space="preserve"> </w:t>
      </w:r>
      <w:r w:rsidR="00D63CCC" w:rsidRPr="00980B40">
        <w:t>(19 – 68 years old).</w:t>
      </w:r>
      <w:r w:rsidRPr="00980B40">
        <w:t xml:space="preserve"> The percentage can be different if we consider </w:t>
      </w:r>
      <w:r w:rsidR="004970C3">
        <w:t xml:space="preserve">either presbyopic patients </w:t>
      </w:r>
      <w:r w:rsidRPr="00980B40">
        <w:t>or intolerance contact</w:t>
      </w:r>
      <w:r w:rsidRPr="005C1EBB">
        <w:t xml:space="preserve"> lenses wearer</w:t>
      </w:r>
      <w:r w:rsidR="004970C3">
        <w:t>s</w:t>
      </w:r>
      <w:r>
        <w:t xml:space="preserve"> </w:t>
      </w:r>
      <w:r w:rsidR="00927012">
        <w:t>who</w:t>
      </w:r>
      <w:r w:rsidR="004970C3">
        <w:t xml:space="preserve"> are quite frequent candidates for refractive surgery.</w:t>
      </w:r>
    </w:p>
    <w:p w14:paraId="5BC7E0EC" w14:textId="77777777" w:rsidR="00C74D35" w:rsidRDefault="00C74D35" w:rsidP="007A7B84">
      <w:pPr>
        <w:jc w:val="both"/>
        <w:rPr>
          <w:b/>
          <w:bCs/>
        </w:rPr>
      </w:pPr>
    </w:p>
    <w:p w14:paraId="1E0C9507" w14:textId="77777777" w:rsidR="00C74D35" w:rsidRDefault="008A5F39" w:rsidP="007A7B84">
      <w:pPr>
        <w:jc w:val="both"/>
        <w:rPr>
          <w:b/>
          <w:bCs/>
        </w:rPr>
      </w:pPr>
      <w:r>
        <w:rPr>
          <w:color w:val="000000"/>
          <w:shd w:val="clear" w:color="auto" w:fill="FFFFFF"/>
        </w:rPr>
        <w:t>In a study published in 2002, u</w:t>
      </w:r>
      <w:r w:rsidR="00C74D35">
        <w:rPr>
          <w:color w:val="000000"/>
          <w:shd w:val="clear" w:color="auto" w:fill="FFFFFF"/>
        </w:rPr>
        <w:t>p to 75% of patients seeking refractive surgery may have signs and symptoms of preexisting ocular surface disease (Clinical assessment of the ocular surface with special attention to ocular surface staining, tear volume and quantity, and TFBUT is recommended. (18)</w:t>
      </w:r>
    </w:p>
    <w:p w14:paraId="63BDF878" w14:textId="77777777" w:rsidR="00974BA1" w:rsidRPr="00980B40" w:rsidRDefault="00974BA1" w:rsidP="007A7B84">
      <w:pPr>
        <w:jc w:val="both"/>
      </w:pPr>
    </w:p>
    <w:p w14:paraId="09F20603" w14:textId="77777777" w:rsidR="00974BA1" w:rsidRPr="00980B40" w:rsidRDefault="00974BA1" w:rsidP="007A7B84">
      <w:pPr>
        <w:jc w:val="both"/>
      </w:pPr>
      <w:r w:rsidRPr="00980B40">
        <w:t>Toda</w:t>
      </w:r>
      <w:r w:rsidR="00980B40">
        <w:t xml:space="preserve"> </w:t>
      </w:r>
      <w:r w:rsidRPr="00980B40">
        <w:t>reported</w:t>
      </w:r>
      <w:r w:rsidR="00980B40" w:rsidRPr="00980B40">
        <w:t xml:space="preserve"> </w:t>
      </w:r>
      <w:r w:rsidRPr="00980B40">
        <w:t>that</w:t>
      </w:r>
      <w:r w:rsidR="00980B40" w:rsidRPr="00980B40">
        <w:t xml:space="preserve"> </w:t>
      </w:r>
      <w:r w:rsidRPr="00980B40">
        <w:t>signs or symptoms of dry eye</w:t>
      </w:r>
      <w:r w:rsidR="00927012">
        <w:t xml:space="preserve"> </w:t>
      </w:r>
      <w:r w:rsidRPr="00980B40">
        <w:t>after LASIK were</w:t>
      </w:r>
      <w:r w:rsidR="00980B40" w:rsidRPr="00980B40">
        <w:t xml:space="preserve"> </w:t>
      </w:r>
      <w:r w:rsidRPr="00980B40">
        <w:t>found in 50% of patients at 1 week</w:t>
      </w:r>
      <w:r w:rsidR="008A5F39">
        <w:t xml:space="preserve"> </w:t>
      </w:r>
      <w:r w:rsidRPr="00980B40">
        <w:t xml:space="preserve">postoperatively, 40% at </w:t>
      </w:r>
      <w:r w:rsidR="00927012">
        <w:t>1 month, and 20–40% at 6 months (3).</w:t>
      </w:r>
      <w:r w:rsidRPr="00980B40">
        <w:t> Some patients have clinical</w:t>
      </w:r>
      <w:r w:rsidR="00980B40" w:rsidRPr="00980B40">
        <w:t xml:space="preserve"> </w:t>
      </w:r>
      <w:r w:rsidRPr="00980B40">
        <w:t>signs of tear</w:t>
      </w:r>
      <w:r w:rsidR="00980B40" w:rsidRPr="00980B40">
        <w:t xml:space="preserve"> </w:t>
      </w:r>
      <w:r w:rsidRPr="00980B40">
        <w:t>dysfunction</w:t>
      </w:r>
      <w:r w:rsidR="00980B40" w:rsidRPr="00980B40">
        <w:t xml:space="preserve"> </w:t>
      </w:r>
      <w:r w:rsidRPr="00980B40">
        <w:t>without</w:t>
      </w:r>
      <w:r w:rsidR="00980B40" w:rsidRPr="00980B40">
        <w:t xml:space="preserve"> </w:t>
      </w:r>
      <w:r w:rsidRPr="00980B40">
        <w:t>any</w:t>
      </w:r>
      <w:r w:rsidR="008A5F39">
        <w:t xml:space="preserve"> </w:t>
      </w:r>
      <w:r w:rsidRPr="00980B40">
        <w:t>symptoms. It is</w:t>
      </w:r>
      <w:r w:rsidR="00980B40" w:rsidRPr="00980B40">
        <w:t xml:space="preserve"> </w:t>
      </w:r>
      <w:r w:rsidR="00927012">
        <w:t>as if</w:t>
      </w:r>
      <w:r w:rsidRPr="00980B40">
        <w:t xml:space="preserve"> post-LASIK tear</w:t>
      </w:r>
      <w:r w:rsidR="008A5F39">
        <w:t xml:space="preserve"> </w:t>
      </w:r>
      <w:r w:rsidRPr="00980B40">
        <w:t>dysfunction</w:t>
      </w:r>
      <w:r w:rsidR="00980B40" w:rsidRPr="00980B40">
        <w:t xml:space="preserve"> </w:t>
      </w:r>
      <w:r w:rsidR="00927012">
        <w:t>were</w:t>
      </w:r>
      <w:r w:rsidRPr="00980B40">
        <w:t xml:space="preserve"> a qualitatively</w:t>
      </w:r>
      <w:r w:rsidR="00980B40" w:rsidRPr="00980B40">
        <w:t xml:space="preserve"> </w:t>
      </w:r>
      <w:r w:rsidRPr="00980B40">
        <w:t>different</w:t>
      </w:r>
      <w:r w:rsidR="008A5F39">
        <w:t xml:space="preserve"> </w:t>
      </w:r>
      <w:r w:rsidRPr="00980B40">
        <w:t>disease</w:t>
      </w:r>
      <w:r w:rsidR="00980B40" w:rsidRPr="00980B40">
        <w:t xml:space="preserve"> </w:t>
      </w:r>
      <w:r w:rsidRPr="00980B40">
        <w:t xml:space="preserve">entity. </w:t>
      </w:r>
      <w:r w:rsidR="00980B40" w:rsidRPr="00980B40">
        <w:t>(5)</w:t>
      </w:r>
    </w:p>
    <w:p w14:paraId="24DD6294" w14:textId="77777777" w:rsidR="00974BA1" w:rsidRDefault="00974BA1" w:rsidP="007A7B84">
      <w:pPr>
        <w:jc w:val="both"/>
        <w:rPr>
          <w:b/>
          <w:bCs/>
        </w:rPr>
      </w:pPr>
    </w:p>
    <w:p w14:paraId="5C1B982A" w14:textId="77777777" w:rsidR="007A7B84" w:rsidRDefault="007A7B84" w:rsidP="007A7B84">
      <w:pPr>
        <w:jc w:val="both"/>
        <w:rPr>
          <w:b/>
          <w:bCs/>
        </w:rPr>
      </w:pPr>
    </w:p>
    <w:p w14:paraId="29A95947" w14:textId="77777777" w:rsidR="007A7B84" w:rsidRDefault="007A7B84" w:rsidP="007A7B84">
      <w:pPr>
        <w:jc w:val="both"/>
        <w:rPr>
          <w:b/>
          <w:bCs/>
        </w:rPr>
      </w:pPr>
    </w:p>
    <w:p w14:paraId="60D2C059" w14:textId="77777777" w:rsidR="007A7B84" w:rsidRDefault="007A7B84" w:rsidP="007A7B84">
      <w:pPr>
        <w:jc w:val="both"/>
        <w:rPr>
          <w:b/>
          <w:bCs/>
        </w:rPr>
      </w:pPr>
    </w:p>
    <w:p w14:paraId="102A0215" w14:textId="77777777" w:rsidR="007A7B84" w:rsidRDefault="007A7B84" w:rsidP="007A7B84">
      <w:pPr>
        <w:jc w:val="both"/>
        <w:rPr>
          <w:b/>
          <w:bCs/>
        </w:rPr>
      </w:pPr>
    </w:p>
    <w:p w14:paraId="369E9AC0" w14:textId="77777777" w:rsidR="007A7B84" w:rsidRDefault="007A7B84" w:rsidP="007A7B84">
      <w:pPr>
        <w:jc w:val="both"/>
        <w:rPr>
          <w:b/>
          <w:bCs/>
        </w:rPr>
      </w:pPr>
    </w:p>
    <w:p w14:paraId="7DA37749" w14:textId="77777777" w:rsidR="00D63CCC" w:rsidRPr="00D63CCC" w:rsidRDefault="00D63CCC" w:rsidP="007A7B84">
      <w:pPr>
        <w:jc w:val="both"/>
      </w:pPr>
    </w:p>
    <w:p w14:paraId="03242CED" w14:textId="77777777" w:rsidR="00C602EA" w:rsidRPr="00F518B5" w:rsidRDefault="00C602EA" w:rsidP="007A7B84">
      <w:pPr>
        <w:jc w:val="both"/>
        <w:rPr>
          <w:b/>
          <w:color w:val="0033CC"/>
          <w:sz w:val="28"/>
          <w:szCs w:val="28"/>
        </w:rPr>
      </w:pPr>
      <w:r w:rsidRPr="00F518B5">
        <w:rPr>
          <w:b/>
          <w:color w:val="0033CC"/>
          <w:sz w:val="28"/>
          <w:szCs w:val="28"/>
        </w:rPr>
        <w:t>Why is it important to look for MGD in refractive surgery candidates?</w:t>
      </w:r>
    </w:p>
    <w:p w14:paraId="1DDC27E3" w14:textId="77777777" w:rsidR="005C1EBB" w:rsidRDefault="005C1EBB" w:rsidP="007A7B84">
      <w:pPr>
        <w:jc w:val="both"/>
        <w:rPr>
          <w:b/>
        </w:rPr>
      </w:pPr>
    </w:p>
    <w:p w14:paraId="21F2F441" w14:textId="77777777" w:rsidR="0025376A" w:rsidRDefault="00365FF9" w:rsidP="007A7B84">
      <w:pPr>
        <w:jc w:val="both"/>
      </w:pPr>
      <w:r>
        <w:t>The MGD can impact</w:t>
      </w:r>
      <w:r w:rsidR="00E27F96">
        <w:t xml:space="preserve"> on</w:t>
      </w:r>
      <w:r>
        <w:t xml:space="preserve"> two</w:t>
      </w:r>
      <w:r w:rsidR="008A5F39">
        <w:t xml:space="preserve"> </w:t>
      </w:r>
      <w:r w:rsidR="0025376A">
        <w:t xml:space="preserve">critical </w:t>
      </w:r>
      <w:r w:rsidR="00E27F96">
        <w:t>parameters:</w:t>
      </w:r>
    </w:p>
    <w:p w14:paraId="0091225B" w14:textId="77777777" w:rsidR="0025376A" w:rsidRPr="0025376A" w:rsidRDefault="0025376A" w:rsidP="007A7B84">
      <w:pPr>
        <w:jc w:val="both"/>
      </w:pPr>
    </w:p>
    <w:p w14:paraId="5ADFAE23" w14:textId="77777777" w:rsidR="0025376A" w:rsidRDefault="0025376A" w:rsidP="007A7B84">
      <w:pPr>
        <w:ind w:firstLine="720"/>
        <w:jc w:val="both"/>
      </w:pPr>
      <w:r w:rsidRPr="0025376A">
        <w:t xml:space="preserve">1 </w:t>
      </w:r>
      <w:r w:rsidR="002C7BF4" w:rsidRPr="002C7BF4">
        <w:rPr>
          <w:b/>
        </w:rPr>
        <w:t>Unstable tear film can negatively impact</w:t>
      </w:r>
      <w:r w:rsidR="002C7BF4" w:rsidRPr="002C7BF4">
        <w:t xml:space="preserve"> the accuracy of </w:t>
      </w:r>
      <w:r w:rsidR="00E27F96">
        <w:t>the</w:t>
      </w:r>
      <w:r w:rsidR="002C7BF4" w:rsidRPr="002C7BF4">
        <w:t xml:space="preserve"> preoper</w:t>
      </w:r>
      <w:r w:rsidR="002C7BF4">
        <w:t>ative corneal measurements</w:t>
      </w:r>
      <w:r w:rsidR="00053C0E">
        <w:t xml:space="preserve">. </w:t>
      </w:r>
      <w:r w:rsidR="00053C0E" w:rsidRPr="00E27F96">
        <w:rPr>
          <w:highlight w:val="yellow"/>
        </w:rPr>
        <w:t>So</w:t>
      </w:r>
      <w:r w:rsidR="00365FF9" w:rsidRPr="00E27F96">
        <w:rPr>
          <w:highlight w:val="yellow"/>
        </w:rPr>
        <w:t xml:space="preserve"> </w:t>
      </w:r>
      <w:r w:rsidR="008A5F39" w:rsidRPr="00E27F96">
        <w:rPr>
          <w:highlight w:val="yellow"/>
        </w:rPr>
        <w:t xml:space="preserve">to be sure having </w:t>
      </w:r>
      <w:r w:rsidR="00365FF9" w:rsidRPr="00E27F96">
        <w:rPr>
          <w:highlight w:val="yellow"/>
        </w:rPr>
        <w:t xml:space="preserve">the more accurate measurement </w:t>
      </w:r>
      <w:proofErr w:type="gramStart"/>
      <w:r w:rsidR="00365FF9" w:rsidRPr="00E27F96">
        <w:rPr>
          <w:highlight w:val="yellow"/>
        </w:rPr>
        <w:t xml:space="preserve">( </w:t>
      </w:r>
      <w:proofErr w:type="spellStart"/>
      <w:r w:rsidR="00365FF9" w:rsidRPr="00E27F96">
        <w:rPr>
          <w:highlight w:val="yellow"/>
        </w:rPr>
        <w:t>keratometry</w:t>
      </w:r>
      <w:proofErr w:type="spellEnd"/>
      <w:proofErr w:type="gramEnd"/>
      <w:r w:rsidR="00365FF9" w:rsidRPr="00E27F96">
        <w:rPr>
          <w:highlight w:val="yellow"/>
        </w:rPr>
        <w:t xml:space="preserve">, topography, </w:t>
      </w:r>
      <w:proofErr w:type="spellStart"/>
      <w:r w:rsidR="00053C0E" w:rsidRPr="00E27F96">
        <w:rPr>
          <w:highlight w:val="yellow"/>
        </w:rPr>
        <w:t>a</w:t>
      </w:r>
      <w:r w:rsidR="00365FF9" w:rsidRPr="00E27F96">
        <w:rPr>
          <w:highlight w:val="yellow"/>
        </w:rPr>
        <w:t>berrometry</w:t>
      </w:r>
      <w:proofErr w:type="spellEnd"/>
      <w:r w:rsidR="00365FF9" w:rsidRPr="00E27F96">
        <w:rPr>
          <w:highlight w:val="yellow"/>
        </w:rPr>
        <w:t xml:space="preserve"> ,HOA, and refraction …) to consider if</w:t>
      </w:r>
      <w:r w:rsidR="008A5F39" w:rsidRPr="00E27F96">
        <w:rPr>
          <w:highlight w:val="yellow"/>
        </w:rPr>
        <w:t xml:space="preserve"> the patient is good candidate, t</w:t>
      </w:r>
      <w:r w:rsidR="00365FF9" w:rsidRPr="00E27F96">
        <w:rPr>
          <w:highlight w:val="yellow"/>
        </w:rPr>
        <w:t xml:space="preserve">he ocular </w:t>
      </w:r>
      <w:r w:rsidR="002C7BF4" w:rsidRPr="00E27F96">
        <w:rPr>
          <w:highlight w:val="yellow"/>
        </w:rPr>
        <w:t>surface needs</w:t>
      </w:r>
      <w:r w:rsidR="00365FF9" w:rsidRPr="00E27F96">
        <w:rPr>
          <w:highlight w:val="yellow"/>
        </w:rPr>
        <w:t xml:space="preserve"> to be stabilized for </w:t>
      </w:r>
      <w:r w:rsidR="00053C0E" w:rsidRPr="00E27F96">
        <w:rPr>
          <w:highlight w:val="yellow"/>
        </w:rPr>
        <w:t>considering</w:t>
      </w:r>
      <w:r w:rsidR="00365FF9" w:rsidRPr="00E27F96">
        <w:rPr>
          <w:highlight w:val="yellow"/>
        </w:rPr>
        <w:t xml:space="preserve"> those measures.</w:t>
      </w:r>
      <w:r w:rsidR="002C7BF4">
        <w:t xml:space="preserve"> </w:t>
      </w:r>
    </w:p>
    <w:p w14:paraId="52284D95" w14:textId="77777777" w:rsidR="00365FF9" w:rsidRDefault="00365FF9" w:rsidP="007A7B84">
      <w:pPr>
        <w:ind w:firstLine="720"/>
        <w:jc w:val="both"/>
      </w:pPr>
    </w:p>
    <w:p w14:paraId="6F351C67" w14:textId="77777777" w:rsidR="00365FF9" w:rsidRDefault="00365FF9" w:rsidP="007A7B84">
      <w:pPr>
        <w:ind w:firstLine="720"/>
        <w:jc w:val="both"/>
      </w:pPr>
      <w:r>
        <w:t xml:space="preserve">2 The </w:t>
      </w:r>
      <w:r w:rsidRPr="00365FF9">
        <w:rPr>
          <w:b/>
        </w:rPr>
        <w:t>visual</w:t>
      </w:r>
      <w:r w:rsidR="008A5F39">
        <w:rPr>
          <w:b/>
        </w:rPr>
        <w:t xml:space="preserve"> </w:t>
      </w:r>
      <w:r>
        <w:rPr>
          <w:b/>
        </w:rPr>
        <w:t>recovery</w:t>
      </w:r>
      <w:r>
        <w:t xml:space="preserve"> after the surgery.</w:t>
      </w:r>
    </w:p>
    <w:p w14:paraId="638F7C00" w14:textId="77777777" w:rsidR="00365FF9" w:rsidRDefault="00365FF9" w:rsidP="007A7B84">
      <w:pPr>
        <w:jc w:val="both"/>
      </w:pPr>
      <w:r>
        <w:t xml:space="preserve"> In fact the dry eyes disease is consider</w:t>
      </w:r>
      <w:r w:rsidR="00056844">
        <w:t>ed</w:t>
      </w:r>
      <w:r>
        <w:t xml:space="preserve"> as the more common disorder in post op refractive </w:t>
      </w:r>
      <w:r w:rsidR="00053C0E">
        <w:t>surgery. I</w:t>
      </w:r>
      <w:r>
        <w:t xml:space="preserve">t </w:t>
      </w:r>
      <w:r w:rsidR="00053C0E">
        <w:t>can have</w:t>
      </w:r>
      <w:r>
        <w:t xml:space="preserve"> an impact on the</w:t>
      </w:r>
      <w:r w:rsidR="00056844">
        <w:t xml:space="preserve"> confort of the patient (</w:t>
      </w:r>
      <w:r w:rsidR="00053C0E">
        <w:t xml:space="preserve">gritty </w:t>
      </w:r>
      <w:proofErr w:type="gramStart"/>
      <w:r w:rsidR="00053C0E">
        <w:t>feeling  in</w:t>
      </w:r>
      <w:proofErr w:type="gramEnd"/>
      <w:r w:rsidR="00053C0E">
        <w:t xml:space="preserve"> the eyes, burning sensation,  foreign body sensation ……) but more important</w:t>
      </w:r>
      <w:r w:rsidR="00056844">
        <w:t>ly</w:t>
      </w:r>
      <w:r w:rsidR="00053C0E">
        <w:t xml:space="preserve"> it can have an impact on the visual performance (blurred vision , visual fluctuation ….)</w:t>
      </w:r>
    </w:p>
    <w:p w14:paraId="1294EB16" w14:textId="77777777" w:rsidR="00365FF9" w:rsidRDefault="00365FF9" w:rsidP="007A7B84">
      <w:pPr>
        <w:jc w:val="both"/>
        <w:rPr>
          <w:rFonts w:cs="Shannon"/>
          <w:color w:val="0D0E0E"/>
        </w:rPr>
      </w:pPr>
      <w:r>
        <w:rPr>
          <w:rFonts w:cs="Shannon"/>
          <w:color w:val="0D0E0E"/>
        </w:rPr>
        <w:t>D</w:t>
      </w:r>
      <w:r w:rsidRPr="00365FF9">
        <w:rPr>
          <w:rFonts w:cs="Shannon"/>
          <w:color w:val="0D0E0E"/>
        </w:rPr>
        <w:t>ry</w:t>
      </w:r>
      <w:r>
        <w:rPr>
          <w:rFonts w:cs="Shannon"/>
          <w:color w:val="0D0E0E"/>
        </w:rPr>
        <w:t xml:space="preserve"> eyes</w:t>
      </w:r>
      <w:r w:rsidRPr="00365FF9">
        <w:rPr>
          <w:rFonts w:cs="Shannon"/>
          <w:color w:val="0D0E0E"/>
        </w:rPr>
        <w:t xml:space="preserve"> syndrome after </w:t>
      </w:r>
      <w:r>
        <w:rPr>
          <w:rFonts w:cs="Shannon"/>
          <w:color w:val="0D0E0E"/>
        </w:rPr>
        <w:t>refractive</w:t>
      </w:r>
      <w:r w:rsidRPr="00365FF9">
        <w:rPr>
          <w:rFonts w:cs="Shannon"/>
          <w:color w:val="0D0E0E"/>
        </w:rPr>
        <w:t xml:space="preserve"> surgery was </w:t>
      </w:r>
      <w:r>
        <w:rPr>
          <w:rFonts w:cs="Shannon"/>
          <w:color w:val="0D0E0E"/>
        </w:rPr>
        <w:t xml:space="preserve">reported </w:t>
      </w:r>
      <w:r w:rsidRPr="00365FF9">
        <w:rPr>
          <w:rFonts w:cs="Shannon"/>
          <w:color w:val="0D0E0E"/>
        </w:rPr>
        <w:t xml:space="preserve">as severe in 3.7 % of the cases in </w:t>
      </w:r>
      <w:r>
        <w:rPr>
          <w:rFonts w:cs="Shannon"/>
          <w:color w:val="0D0E0E"/>
        </w:rPr>
        <w:t xml:space="preserve">a </w:t>
      </w:r>
      <w:r w:rsidRPr="00365FF9">
        <w:rPr>
          <w:rFonts w:cs="Shannon"/>
          <w:color w:val="0D0E0E"/>
        </w:rPr>
        <w:t xml:space="preserve">study </w:t>
      </w:r>
      <w:r>
        <w:rPr>
          <w:rFonts w:cs="Shannon"/>
          <w:color w:val="0D0E0E"/>
        </w:rPr>
        <w:t>based</w:t>
      </w:r>
      <w:r w:rsidRPr="00365FF9">
        <w:rPr>
          <w:rFonts w:cs="Shannon"/>
          <w:color w:val="0D0E0E"/>
        </w:rPr>
        <w:t xml:space="preserve"> on 1067 candidates to the </w:t>
      </w:r>
      <w:r>
        <w:rPr>
          <w:rFonts w:cs="Shannon"/>
          <w:color w:val="0D0E0E"/>
        </w:rPr>
        <w:t>refractive</w:t>
      </w:r>
      <w:r w:rsidR="00053C0E">
        <w:rPr>
          <w:rFonts w:cs="Shannon"/>
          <w:color w:val="0D0E0E"/>
        </w:rPr>
        <w:t xml:space="preserve"> surgery. (4)</w:t>
      </w:r>
    </w:p>
    <w:p w14:paraId="760B71B9" w14:textId="77777777" w:rsidR="00365FF9" w:rsidRDefault="00365FF9" w:rsidP="007A7B84">
      <w:pPr>
        <w:jc w:val="both"/>
        <w:rPr>
          <w:rFonts w:cs="Shannon"/>
          <w:color w:val="0D0E0E"/>
        </w:rPr>
      </w:pPr>
    </w:p>
    <w:p w14:paraId="3016B208" w14:textId="77777777" w:rsidR="00053C0E" w:rsidRDefault="00053C0E" w:rsidP="007A7B84">
      <w:pPr>
        <w:jc w:val="both"/>
        <w:rPr>
          <w:rFonts w:cs="Shannon"/>
          <w:color w:val="0D0E0E"/>
        </w:rPr>
      </w:pPr>
      <w:r>
        <w:rPr>
          <w:rFonts w:cs="Shannon"/>
          <w:color w:val="0D0E0E"/>
        </w:rPr>
        <w:t>An</w:t>
      </w:r>
      <w:r w:rsidRPr="00053C0E">
        <w:rPr>
          <w:rFonts w:cs="Shannon"/>
          <w:color w:val="0D0E0E"/>
        </w:rPr>
        <w:t xml:space="preserve"> ocular surface</w:t>
      </w:r>
      <w:r w:rsidR="008A5F39">
        <w:rPr>
          <w:rFonts w:cs="Shannon"/>
          <w:color w:val="0D0E0E"/>
        </w:rPr>
        <w:t xml:space="preserve"> </w:t>
      </w:r>
      <w:r w:rsidRPr="00053C0E">
        <w:rPr>
          <w:rFonts w:cs="Shannon"/>
          <w:color w:val="0D0E0E"/>
        </w:rPr>
        <w:t xml:space="preserve">disorder in preoperative </w:t>
      </w:r>
      <w:r w:rsidR="00056844">
        <w:rPr>
          <w:rFonts w:cs="Shannon"/>
          <w:color w:val="0D0E0E"/>
        </w:rPr>
        <w:t>increases</w:t>
      </w:r>
      <w:r>
        <w:rPr>
          <w:rFonts w:cs="Shannon"/>
          <w:color w:val="0D0E0E"/>
        </w:rPr>
        <w:t xml:space="preserve"> the risk to develo</w:t>
      </w:r>
      <w:r w:rsidR="008A5F39">
        <w:rPr>
          <w:rFonts w:cs="Shannon"/>
          <w:color w:val="0D0E0E"/>
        </w:rPr>
        <w:t>p a dry eyes disease in post op,</w:t>
      </w:r>
      <w:r>
        <w:rPr>
          <w:rFonts w:cs="Shannon"/>
          <w:color w:val="0D0E0E"/>
        </w:rPr>
        <w:t xml:space="preserve"> that the reason why it is crucial to </w:t>
      </w:r>
      <w:r w:rsidR="00974BA1">
        <w:rPr>
          <w:rFonts w:cs="Shannon"/>
          <w:color w:val="0D0E0E"/>
        </w:rPr>
        <w:t>screen</w:t>
      </w:r>
      <w:r>
        <w:rPr>
          <w:rFonts w:cs="Shannon"/>
          <w:color w:val="0D0E0E"/>
        </w:rPr>
        <w:t xml:space="preserve"> an MGD before surgery.</w:t>
      </w:r>
    </w:p>
    <w:p w14:paraId="71B89F11" w14:textId="77777777" w:rsidR="00980B40" w:rsidRDefault="00980B40" w:rsidP="007A7B84">
      <w:pPr>
        <w:jc w:val="both"/>
        <w:rPr>
          <w:rFonts w:cs="Shannon"/>
          <w:color w:val="0D0E0E"/>
        </w:rPr>
      </w:pPr>
    </w:p>
    <w:p w14:paraId="52BB37ED" w14:textId="77777777" w:rsidR="00980B40" w:rsidRDefault="00974BA1" w:rsidP="007A7B84">
      <w:pPr>
        <w:jc w:val="both"/>
      </w:pPr>
      <w:r w:rsidRPr="00980B40">
        <w:t>Patients with</w:t>
      </w:r>
      <w:r w:rsidR="00980B40">
        <w:t xml:space="preserve"> </w:t>
      </w:r>
      <w:r w:rsidRPr="00980B40">
        <w:t>pre</w:t>
      </w:r>
      <w:r w:rsidR="00980B40">
        <w:t xml:space="preserve"> existing t</w:t>
      </w:r>
      <w:r w:rsidRPr="00980B40">
        <w:t>ear</w:t>
      </w:r>
      <w:r w:rsidR="00980B40">
        <w:t xml:space="preserve"> </w:t>
      </w:r>
      <w:r w:rsidRPr="00980B40">
        <w:t>dysfunction have poorer</w:t>
      </w:r>
      <w:r w:rsidR="00980B40">
        <w:t xml:space="preserve"> </w:t>
      </w:r>
      <w:r w:rsidRPr="00980B40">
        <w:t>postoperative</w:t>
      </w:r>
      <w:r w:rsidR="00980B40">
        <w:t xml:space="preserve"> </w:t>
      </w:r>
      <w:r w:rsidRPr="00980B40">
        <w:t>ocular surface health and more severe</w:t>
      </w:r>
      <w:r w:rsidR="00980B40">
        <w:t xml:space="preserve"> </w:t>
      </w:r>
      <w:r w:rsidRPr="00980B40">
        <w:t>symptoms of tear</w:t>
      </w:r>
      <w:r w:rsidR="00980B40">
        <w:t xml:space="preserve"> </w:t>
      </w:r>
      <w:r w:rsidRPr="00980B40">
        <w:t>dysfunction</w:t>
      </w:r>
      <w:r w:rsidR="00980B40">
        <w:t xml:space="preserve"> </w:t>
      </w:r>
      <w:r w:rsidRPr="00980B40">
        <w:t>after LASIK; furthermore, their</w:t>
      </w:r>
      <w:r w:rsidR="00980B40">
        <w:t xml:space="preserve"> </w:t>
      </w:r>
      <w:r w:rsidRPr="00980B40">
        <w:t>corneal</w:t>
      </w:r>
      <w:r w:rsidR="00980B40">
        <w:t xml:space="preserve"> </w:t>
      </w:r>
      <w:r w:rsidRPr="00980B40">
        <w:t>sensitivities</w:t>
      </w:r>
      <w:r w:rsidR="00980B40">
        <w:t xml:space="preserve"> </w:t>
      </w:r>
      <w:r w:rsidRPr="00980B40">
        <w:t>take longer to recover</w:t>
      </w:r>
      <w:r w:rsidR="00980B40">
        <w:t xml:space="preserve"> </w:t>
      </w:r>
      <w:r w:rsidRPr="00980B40">
        <w:t>compared to patients without dry eye.</w:t>
      </w:r>
      <w:r w:rsidR="00980B40">
        <w:t>(6)(7)</w:t>
      </w:r>
    </w:p>
    <w:p w14:paraId="735D5689" w14:textId="77777777" w:rsidR="00980B40" w:rsidRPr="00980B40" w:rsidRDefault="00980B40" w:rsidP="007A7B84">
      <w:pPr>
        <w:jc w:val="both"/>
      </w:pPr>
    </w:p>
    <w:p w14:paraId="5ECDC4FF" w14:textId="77777777" w:rsidR="00980B40" w:rsidRDefault="00980B40" w:rsidP="007A7B84">
      <w:pPr>
        <w:jc w:val="both"/>
      </w:pPr>
      <w:r>
        <w:t>One r</w:t>
      </w:r>
      <w:r w:rsidR="00974BA1" w:rsidRPr="00980B40">
        <w:t>etrospective</w:t>
      </w:r>
      <w:r>
        <w:t xml:space="preserve"> </w:t>
      </w:r>
      <w:r w:rsidR="00974BA1" w:rsidRPr="00980B40">
        <w:t>cohort</w:t>
      </w:r>
      <w:r>
        <w:t xml:space="preserve"> </w:t>
      </w:r>
      <w:r w:rsidR="00974BA1" w:rsidRPr="00980B40">
        <w:t>study</w:t>
      </w:r>
      <w:r>
        <w:t xml:space="preserve"> </w:t>
      </w:r>
      <w:r w:rsidR="00974BA1" w:rsidRPr="00980B40">
        <w:t>investigating</w:t>
      </w:r>
      <w:r>
        <w:t xml:space="preserve"> </w:t>
      </w:r>
      <w:r w:rsidR="00974BA1" w:rsidRPr="00980B40">
        <w:t>preoperative</w:t>
      </w:r>
      <w:r>
        <w:t xml:space="preserve"> </w:t>
      </w:r>
      <w:r w:rsidR="00974BA1" w:rsidRPr="00980B40">
        <w:t>characteristics</w:t>
      </w:r>
      <w:r>
        <w:t xml:space="preserve"> </w:t>
      </w:r>
      <w:r w:rsidR="00974BA1" w:rsidRPr="00980B40">
        <w:t>associated</w:t>
      </w:r>
      <w:r>
        <w:t xml:space="preserve"> </w:t>
      </w:r>
      <w:r w:rsidR="00974BA1" w:rsidRPr="00980B40">
        <w:t>with dry eye</w:t>
      </w:r>
      <w:r>
        <w:t xml:space="preserve"> </w:t>
      </w:r>
      <w:r w:rsidR="00974BA1" w:rsidRPr="00980B40">
        <w:t>symptoms</w:t>
      </w:r>
      <w:r>
        <w:t xml:space="preserve"> </w:t>
      </w:r>
      <w:r w:rsidR="00974BA1" w:rsidRPr="00980B40">
        <w:t>at the 9-month postoperative</w:t>
      </w:r>
      <w:r>
        <w:t xml:space="preserve"> </w:t>
      </w:r>
      <w:r w:rsidR="00974BA1" w:rsidRPr="00980B40">
        <w:t>examination</w:t>
      </w:r>
      <w:r>
        <w:t xml:space="preserve"> </w:t>
      </w:r>
      <w:r w:rsidR="00974BA1" w:rsidRPr="00980B40">
        <w:t>found</w:t>
      </w:r>
      <w:r w:rsidR="00C74D35">
        <w:t xml:space="preserve"> </w:t>
      </w:r>
      <w:r w:rsidR="00974BA1" w:rsidRPr="00980B40">
        <w:t>that the chronic dry eye</w:t>
      </w:r>
      <w:r>
        <w:t xml:space="preserve"> </w:t>
      </w:r>
      <w:r w:rsidR="00974BA1" w:rsidRPr="00980B40">
        <w:t>cohort</w:t>
      </w:r>
      <w:r>
        <w:t xml:space="preserve"> </w:t>
      </w:r>
      <w:r w:rsidR="00974BA1" w:rsidRPr="00980B40">
        <w:t>had</w:t>
      </w:r>
      <w:r>
        <w:t xml:space="preserve"> </w:t>
      </w:r>
      <w:r w:rsidR="00974BA1" w:rsidRPr="00980B40">
        <w:t>statistically</w:t>
      </w:r>
      <w:r>
        <w:t xml:space="preserve"> </w:t>
      </w:r>
      <w:r w:rsidR="00974BA1" w:rsidRPr="00980B40">
        <w:t>significantly</w:t>
      </w:r>
      <w:r>
        <w:t xml:space="preserve"> </w:t>
      </w:r>
      <w:r w:rsidR="00974BA1" w:rsidRPr="00980B40">
        <w:t>lower</w:t>
      </w:r>
      <w:r>
        <w:t xml:space="preserve"> </w:t>
      </w:r>
      <w:r w:rsidR="00974BA1" w:rsidRPr="00980B40">
        <w:t>preoperative</w:t>
      </w:r>
      <w:r w:rsidR="00C74D35">
        <w:t xml:space="preserve"> </w:t>
      </w:r>
      <w:proofErr w:type="spellStart"/>
      <w:r w:rsidR="00974BA1" w:rsidRPr="00980B40">
        <w:t>Schirmer</w:t>
      </w:r>
      <w:proofErr w:type="spellEnd"/>
      <w:r w:rsidR="00974BA1" w:rsidRPr="00980B40">
        <w:t xml:space="preserve"> test sc</w:t>
      </w:r>
      <w:r w:rsidR="00056844">
        <w:t>ores than the non-dry eye group (</w:t>
      </w:r>
      <w:hyperlink r:id="rId7" w:anchor="R46" w:history="1">
        <w:r w:rsidR="00974BA1" w:rsidRPr="00980B40">
          <w:t>46</w:t>
        </w:r>
      </w:hyperlink>
      <w:r w:rsidR="00056844">
        <w:t>).</w:t>
      </w:r>
      <w:r w:rsidR="00974BA1" w:rsidRPr="00980B40">
        <w:t> Other</w:t>
      </w:r>
      <w:r>
        <w:t xml:space="preserve"> </w:t>
      </w:r>
      <w:r w:rsidR="00974BA1" w:rsidRPr="00980B40">
        <w:t xml:space="preserve">studies have </w:t>
      </w:r>
      <w:r>
        <w:t>s</w:t>
      </w:r>
      <w:r w:rsidR="00974BA1" w:rsidRPr="00980B40">
        <w:t>hown</w:t>
      </w:r>
      <w:r>
        <w:t xml:space="preserve"> </w:t>
      </w:r>
      <w:r w:rsidR="00974BA1" w:rsidRPr="00980B40">
        <w:t>that</w:t>
      </w:r>
      <w:r>
        <w:t xml:space="preserve"> </w:t>
      </w:r>
      <w:r w:rsidR="00974BA1" w:rsidRPr="00980B40">
        <w:t>preoperative</w:t>
      </w:r>
      <w:r>
        <w:t xml:space="preserve"> </w:t>
      </w:r>
      <w:proofErr w:type="spellStart"/>
      <w:r w:rsidR="008A5F39">
        <w:t>S</w:t>
      </w:r>
      <w:r w:rsidR="00974BA1" w:rsidRPr="00980B40">
        <w:t>hirmer</w:t>
      </w:r>
      <w:proofErr w:type="spellEnd"/>
      <w:r w:rsidR="00974BA1" w:rsidRPr="00980B40">
        <w:t xml:space="preserve"> scores below 10 mm are associated</w:t>
      </w:r>
      <w:r>
        <w:t xml:space="preserve"> </w:t>
      </w:r>
      <w:r w:rsidR="00974BA1" w:rsidRPr="00980B40">
        <w:t>with</w:t>
      </w:r>
      <w:r>
        <w:t xml:space="preserve"> </w:t>
      </w:r>
      <w:r w:rsidR="00974BA1" w:rsidRPr="00980B40">
        <w:t>postoperative</w:t>
      </w:r>
      <w:r>
        <w:t xml:space="preserve"> </w:t>
      </w:r>
      <w:r w:rsidR="00974BA1" w:rsidRPr="00980B40">
        <w:t>tear dysfunction.</w:t>
      </w:r>
    </w:p>
    <w:p w14:paraId="170B54F6" w14:textId="77777777" w:rsidR="00980B40" w:rsidRDefault="00980B40" w:rsidP="007A7B84">
      <w:pPr>
        <w:jc w:val="both"/>
      </w:pPr>
    </w:p>
    <w:p w14:paraId="28C7318B" w14:textId="77777777" w:rsidR="00980B40" w:rsidRDefault="00974BA1" w:rsidP="007A7B84">
      <w:pPr>
        <w:jc w:val="both"/>
      </w:pPr>
      <w:r w:rsidRPr="00980B40">
        <w:t>Long</w:t>
      </w:r>
      <w:r w:rsidR="00980B40">
        <w:t xml:space="preserve"> </w:t>
      </w:r>
      <w:r w:rsidRPr="00980B40">
        <w:t>term contact lens wear may</w:t>
      </w:r>
      <w:r w:rsidR="00980B40">
        <w:t xml:space="preserve"> </w:t>
      </w:r>
      <w:r w:rsidRPr="00980B40">
        <w:t>also</w:t>
      </w:r>
      <w:r w:rsidR="00980B40">
        <w:t xml:space="preserve"> </w:t>
      </w:r>
      <w:r w:rsidRPr="00980B40">
        <w:t>predispose to poorer</w:t>
      </w:r>
      <w:r w:rsidR="00980B40">
        <w:t xml:space="preserve"> </w:t>
      </w:r>
      <w:r w:rsidRPr="00980B40">
        <w:t>tear</w:t>
      </w:r>
      <w:r w:rsidR="00980B40">
        <w:t xml:space="preserve"> </w:t>
      </w:r>
      <w:r w:rsidRPr="00980B40">
        <w:t>metrics</w:t>
      </w:r>
      <w:r w:rsidR="00980B40">
        <w:t xml:space="preserve"> </w:t>
      </w:r>
      <w:r w:rsidRPr="00980B40">
        <w:t>both</w:t>
      </w:r>
      <w:r w:rsidR="00056844">
        <w:t xml:space="preserve"> </w:t>
      </w:r>
      <w:r w:rsidRPr="00980B40">
        <w:t>pre- and postoperatively.</w:t>
      </w:r>
      <w:r w:rsidR="00980B40">
        <w:t xml:space="preserve"> (</w:t>
      </w:r>
      <w:hyperlink r:id="rId8" w:anchor="R4" w:history="1">
        <w:r w:rsidR="00980B40">
          <w:t>6</w:t>
        </w:r>
      </w:hyperlink>
      <w:r w:rsidR="00980B40">
        <w:t xml:space="preserve">)(8) </w:t>
      </w:r>
    </w:p>
    <w:p w14:paraId="7CC4629B" w14:textId="77777777" w:rsidR="00980B40" w:rsidRDefault="00980B40" w:rsidP="007A7B84">
      <w:pPr>
        <w:jc w:val="both"/>
      </w:pPr>
    </w:p>
    <w:p w14:paraId="1507CE98" w14:textId="77777777" w:rsidR="0074578F" w:rsidRDefault="00974BA1" w:rsidP="007A7B84">
      <w:pPr>
        <w:jc w:val="both"/>
      </w:pPr>
      <w:r w:rsidRPr="00980B40">
        <w:t>Furthermore, long-term contact lens wear is</w:t>
      </w:r>
      <w:r w:rsidR="00410C69">
        <w:t xml:space="preserve"> </w:t>
      </w:r>
      <w:r w:rsidRPr="00980B40">
        <w:t>associated</w:t>
      </w:r>
      <w:r w:rsidR="0074578F">
        <w:t xml:space="preserve"> </w:t>
      </w:r>
      <w:r w:rsidRPr="00980B40">
        <w:t>with</w:t>
      </w:r>
      <w:r w:rsidR="0074578F">
        <w:t xml:space="preserve"> </w:t>
      </w:r>
      <w:r w:rsidRPr="00980B40">
        <w:t>decreased</w:t>
      </w:r>
      <w:r w:rsidR="0074578F">
        <w:t xml:space="preserve"> </w:t>
      </w:r>
      <w:r w:rsidRPr="00980B40">
        <w:t>corneal sensitivity,</w:t>
      </w:r>
      <w:r w:rsidR="007A7B84">
        <w:t xml:space="preserve"> </w:t>
      </w:r>
      <w:r w:rsidR="0074578F">
        <w:t>(9</w:t>
      </w:r>
      <w:r w:rsidR="00410C69">
        <w:t xml:space="preserve">) </w:t>
      </w:r>
      <w:r w:rsidR="00410C69" w:rsidRPr="00980B40">
        <w:t>and</w:t>
      </w:r>
      <w:r w:rsidRPr="00980B40">
        <w:t xml:space="preserve"> </w:t>
      </w:r>
      <w:r w:rsidR="00056844">
        <w:t>some</w:t>
      </w:r>
      <w:r w:rsidRPr="00980B40">
        <w:t xml:space="preserve"> patients with</w:t>
      </w:r>
      <w:r w:rsidR="0074578F">
        <w:t xml:space="preserve"> </w:t>
      </w:r>
      <w:r w:rsidRPr="00980B40">
        <w:t>tear</w:t>
      </w:r>
      <w:r w:rsidR="0074578F">
        <w:t xml:space="preserve"> </w:t>
      </w:r>
      <w:r w:rsidRPr="00980B40">
        <w:t>dysfunction have been found to have relatively</w:t>
      </w:r>
      <w:r w:rsidR="0074578F">
        <w:t xml:space="preserve"> </w:t>
      </w:r>
      <w:r w:rsidRPr="00980B40">
        <w:t>less sensitive corneas.</w:t>
      </w:r>
      <w:r w:rsidR="00056844">
        <w:t xml:space="preserve"> </w:t>
      </w:r>
      <w:r w:rsidR="0074578F">
        <w:t>(10)</w:t>
      </w:r>
    </w:p>
    <w:p w14:paraId="678D617A" w14:textId="77777777" w:rsidR="0074578F" w:rsidRDefault="0074578F" w:rsidP="007A7B84">
      <w:pPr>
        <w:jc w:val="both"/>
      </w:pPr>
    </w:p>
    <w:p w14:paraId="35E1715E" w14:textId="77777777" w:rsidR="0074578F" w:rsidRDefault="00410C69" w:rsidP="007A7B84">
      <w:pPr>
        <w:jc w:val="both"/>
      </w:pPr>
      <w:r w:rsidRPr="00980B40">
        <w:t>It</w:t>
      </w:r>
      <w:r>
        <w:t xml:space="preserve"> </w:t>
      </w:r>
      <w:r w:rsidR="000A7A8D">
        <w:t>is possible</w:t>
      </w:r>
      <w:r w:rsidR="0074578F">
        <w:t xml:space="preserve"> </w:t>
      </w:r>
      <w:r w:rsidR="00974BA1" w:rsidRPr="00980B40">
        <w:t>that contact lens</w:t>
      </w:r>
      <w:r w:rsidR="0074578F">
        <w:t xml:space="preserve"> </w:t>
      </w:r>
      <w:r w:rsidR="00974BA1" w:rsidRPr="00980B40">
        <w:t>intolerance</w:t>
      </w:r>
      <w:r w:rsidR="0074578F">
        <w:t xml:space="preserve"> is a surrogate marker for p</w:t>
      </w:r>
      <w:r w:rsidR="00974BA1" w:rsidRPr="00980B40">
        <w:t>re</w:t>
      </w:r>
      <w:r w:rsidR="0074578F">
        <w:t xml:space="preserve"> </w:t>
      </w:r>
      <w:r w:rsidR="00974BA1" w:rsidRPr="00980B40">
        <w:t>operative</w:t>
      </w:r>
      <w:r w:rsidR="0074578F">
        <w:t xml:space="preserve"> </w:t>
      </w:r>
      <w:r w:rsidR="00974BA1" w:rsidRPr="00980B40">
        <w:t>tear</w:t>
      </w:r>
      <w:r w:rsidR="0074578F">
        <w:t xml:space="preserve"> </w:t>
      </w:r>
      <w:r w:rsidR="00974BA1" w:rsidRPr="00980B40">
        <w:t>dysfunction.</w:t>
      </w:r>
      <w:r w:rsidR="0074578F">
        <w:t xml:space="preserve"> </w:t>
      </w:r>
      <w:r w:rsidR="00974BA1" w:rsidRPr="00980B40">
        <w:t>Although</w:t>
      </w:r>
      <w:r w:rsidR="0074578F">
        <w:t xml:space="preserve"> </w:t>
      </w:r>
      <w:r w:rsidR="00974BA1" w:rsidRPr="00980B40">
        <w:t>older</w:t>
      </w:r>
      <w:r w:rsidR="0074578F">
        <w:t xml:space="preserve"> </w:t>
      </w:r>
      <w:r w:rsidR="00974BA1" w:rsidRPr="00980B40">
        <w:t>age and female</w:t>
      </w:r>
      <w:r w:rsidR="0074578F">
        <w:t xml:space="preserve"> </w:t>
      </w:r>
      <w:r w:rsidR="00974BA1" w:rsidRPr="00980B40">
        <w:t>gender, especially post-menopausal, have been found to be</w:t>
      </w:r>
      <w:r w:rsidR="0074578F">
        <w:t xml:space="preserve"> </w:t>
      </w:r>
      <w:r w:rsidR="00974BA1" w:rsidRPr="00980B40">
        <w:t>risk</w:t>
      </w:r>
      <w:r w:rsidR="0074578F">
        <w:t xml:space="preserve"> </w:t>
      </w:r>
      <w:r w:rsidR="00974BA1" w:rsidRPr="00980B40">
        <w:t>factors for tear</w:t>
      </w:r>
      <w:r w:rsidR="0074578F">
        <w:t xml:space="preserve"> </w:t>
      </w:r>
      <w:r w:rsidR="00974BA1" w:rsidRPr="00980B40">
        <w:t>dysfunction, there are conflicting reports on whether</w:t>
      </w:r>
      <w:r w:rsidR="0074578F">
        <w:t xml:space="preserve"> </w:t>
      </w:r>
      <w:r w:rsidR="00974BA1" w:rsidRPr="00980B40">
        <w:t>female</w:t>
      </w:r>
      <w:r w:rsidR="0074578F">
        <w:t xml:space="preserve"> </w:t>
      </w:r>
      <w:r w:rsidR="00974BA1" w:rsidRPr="00980B40">
        <w:t>gender</w:t>
      </w:r>
      <w:r w:rsidR="0074578F">
        <w:t xml:space="preserve"> </w:t>
      </w:r>
      <w:r w:rsidR="00974BA1" w:rsidRPr="00980B40">
        <w:t>is a risk factor for post-LASIK tear</w:t>
      </w:r>
      <w:r w:rsidR="0074578F">
        <w:t xml:space="preserve"> </w:t>
      </w:r>
      <w:r w:rsidR="00974BA1" w:rsidRPr="00980B40">
        <w:t xml:space="preserve">dysfunction. </w:t>
      </w:r>
    </w:p>
    <w:p w14:paraId="24C6FA24" w14:textId="77777777" w:rsidR="0074578F" w:rsidRDefault="0074578F" w:rsidP="007A7B84">
      <w:pPr>
        <w:jc w:val="both"/>
      </w:pPr>
    </w:p>
    <w:p w14:paraId="00770C80" w14:textId="77777777" w:rsidR="0074578F" w:rsidRDefault="000A7A8D" w:rsidP="007A7B84">
      <w:pPr>
        <w:jc w:val="both"/>
      </w:pPr>
      <w:r>
        <w:rPr>
          <w:highlight w:val="yellow"/>
        </w:rPr>
        <w:t>Although o</w:t>
      </w:r>
      <w:r w:rsidR="00974BA1" w:rsidRPr="000A7A8D">
        <w:rPr>
          <w:highlight w:val="yellow"/>
        </w:rPr>
        <w:t>ne prospective study</w:t>
      </w:r>
      <w:r w:rsidR="0074578F" w:rsidRPr="000A7A8D">
        <w:rPr>
          <w:highlight w:val="yellow"/>
        </w:rPr>
        <w:t xml:space="preserve"> found no a</w:t>
      </w:r>
      <w:r w:rsidR="00974BA1" w:rsidRPr="000A7A8D">
        <w:rPr>
          <w:highlight w:val="yellow"/>
        </w:rPr>
        <w:t>ssociation</w:t>
      </w:r>
      <w:r>
        <w:t xml:space="preserve"> with gender (</w:t>
      </w:r>
      <w:hyperlink r:id="rId9" w:anchor="R16" w:history="1">
        <w:r w:rsidR="00974BA1" w:rsidRPr="005D659A">
          <w:t>16</w:t>
        </w:r>
      </w:hyperlink>
      <w:r>
        <w:t>),</w:t>
      </w:r>
      <w:r w:rsidR="00974BA1" w:rsidRPr="005D659A">
        <w:t> </w:t>
      </w:r>
      <w:r w:rsidR="0074578F">
        <w:t xml:space="preserve"> </w:t>
      </w:r>
      <w:r w:rsidR="00974BA1" w:rsidRPr="00980B40">
        <w:t>two</w:t>
      </w:r>
      <w:r w:rsidR="0074578F">
        <w:t xml:space="preserve"> </w:t>
      </w:r>
      <w:r w:rsidR="00974BA1" w:rsidRPr="00980B40">
        <w:t>retrospective</w:t>
      </w:r>
      <w:r w:rsidR="0074578F">
        <w:t xml:space="preserve"> </w:t>
      </w:r>
      <w:r w:rsidR="00974BA1" w:rsidRPr="00980B40">
        <w:t>studies</w:t>
      </w:r>
      <w:r w:rsidR="0074578F">
        <w:t xml:space="preserve"> </w:t>
      </w:r>
      <w:r w:rsidR="00974BA1" w:rsidRPr="00980B40">
        <w:t>found</w:t>
      </w:r>
      <w:r w:rsidR="0074578F">
        <w:t xml:space="preserve"> </w:t>
      </w:r>
      <w:r w:rsidR="00974BA1" w:rsidRPr="00980B40">
        <w:t>significant associations between</w:t>
      </w:r>
      <w:r w:rsidR="0074578F">
        <w:t xml:space="preserve"> </w:t>
      </w:r>
      <w:r w:rsidR="00974BA1" w:rsidRPr="00980B40">
        <w:t>female</w:t>
      </w:r>
      <w:r w:rsidR="0074578F">
        <w:t xml:space="preserve"> </w:t>
      </w:r>
      <w:r w:rsidR="00974BA1" w:rsidRPr="00980B40">
        <w:t>gender and chronic post-LASIK tear dysfunction.</w:t>
      </w:r>
      <w:r w:rsidR="0074578F">
        <w:t>( 11) (12)</w:t>
      </w:r>
    </w:p>
    <w:p w14:paraId="722740AC" w14:textId="77777777" w:rsidR="0074578F" w:rsidRDefault="0074578F" w:rsidP="007A7B84">
      <w:pPr>
        <w:jc w:val="both"/>
      </w:pPr>
    </w:p>
    <w:p w14:paraId="66E8ECD6" w14:textId="77777777" w:rsidR="00974BA1" w:rsidRDefault="000A7A8D" w:rsidP="007A7B84">
      <w:pPr>
        <w:jc w:val="both"/>
      </w:pPr>
      <w:r>
        <w:t>Also, a</w:t>
      </w:r>
      <w:r w:rsidR="00974BA1" w:rsidRPr="00980B40">
        <w:t xml:space="preserve">ge has </w:t>
      </w:r>
      <w:r>
        <w:t>not proved to be</w:t>
      </w:r>
      <w:r w:rsidR="00974BA1" w:rsidRPr="00980B40">
        <w:t xml:space="preserve"> an important risk factor for post-LASIK tear dysfunction.</w:t>
      </w:r>
      <w:r>
        <w:t xml:space="preserve"> </w:t>
      </w:r>
      <w:r w:rsidR="00D6547D">
        <w:t>(13) (14)</w:t>
      </w:r>
    </w:p>
    <w:p w14:paraId="10D2B7C5" w14:textId="77777777" w:rsidR="00D6547D" w:rsidRPr="00980B40" w:rsidRDefault="00D6547D" w:rsidP="007A7B84">
      <w:pPr>
        <w:jc w:val="both"/>
      </w:pPr>
    </w:p>
    <w:p w14:paraId="7EE0B4DD" w14:textId="77777777" w:rsidR="00974BA1" w:rsidRPr="00980B40" w:rsidRDefault="00974BA1" w:rsidP="007A7B84">
      <w:pPr>
        <w:jc w:val="both"/>
      </w:pPr>
      <w:r w:rsidRPr="00980B40">
        <w:t>Ethnicity</w:t>
      </w:r>
      <w:r w:rsidR="00D6547D">
        <w:t xml:space="preserve"> </w:t>
      </w:r>
      <w:r w:rsidRPr="00980B40">
        <w:t>may</w:t>
      </w:r>
      <w:r w:rsidR="00D6547D">
        <w:t xml:space="preserve"> </w:t>
      </w:r>
      <w:r w:rsidRPr="00980B40">
        <w:t>modulate a patient’s</w:t>
      </w:r>
      <w:r w:rsidR="00D6547D">
        <w:t xml:space="preserve"> </w:t>
      </w:r>
      <w:r w:rsidRPr="00980B40">
        <w:t>risk of developing post-LASIK tear</w:t>
      </w:r>
      <w:r w:rsidR="00D6547D">
        <w:t xml:space="preserve"> </w:t>
      </w:r>
      <w:r w:rsidRPr="00980B40">
        <w:t xml:space="preserve">dysfunction. The </w:t>
      </w:r>
      <w:r w:rsidR="000849B4" w:rsidRPr="00980B40">
        <w:t>prevalence</w:t>
      </w:r>
      <w:r w:rsidRPr="00980B40">
        <w:t xml:space="preserve"> of chronic post-LASIK tear</w:t>
      </w:r>
      <w:r w:rsidR="000849B4">
        <w:t xml:space="preserve"> </w:t>
      </w:r>
      <w:r w:rsidRPr="00980B40">
        <w:t>dysfunction</w:t>
      </w:r>
      <w:r w:rsidR="000849B4">
        <w:t xml:space="preserve"> </w:t>
      </w:r>
      <w:r w:rsidRPr="00980B40">
        <w:t>was</w:t>
      </w:r>
      <w:r w:rsidR="000849B4">
        <w:t xml:space="preserve"> </w:t>
      </w:r>
      <w:r w:rsidRPr="00980B40">
        <w:t>reported to be</w:t>
      </w:r>
      <w:r w:rsidR="000849B4">
        <w:t xml:space="preserve"> </w:t>
      </w:r>
      <w:r w:rsidR="000A7A8D">
        <w:t>higher with</w:t>
      </w:r>
      <w:r w:rsidRPr="00980B40">
        <w:t xml:space="preserve"> Asian patients</w:t>
      </w:r>
      <w:r w:rsidR="00410C69" w:rsidRPr="00980B40">
        <w:t>.</w:t>
      </w:r>
      <w:r w:rsidR="00410C69">
        <w:t xml:space="preserve"> (</w:t>
      </w:r>
      <w:r w:rsidR="000849B4">
        <w:t>15)</w:t>
      </w:r>
      <w:r w:rsidR="000849B4" w:rsidRPr="00980B40">
        <w:t xml:space="preserve"> </w:t>
      </w:r>
    </w:p>
    <w:p w14:paraId="0D877A40" w14:textId="77777777" w:rsidR="001428D2" w:rsidRDefault="001428D2" w:rsidP="007A7B84">
      <w:pPr>
        <w:jc w:val="both"/>
        <w:rPr>
          <w:rFonts w:cs="Shannon"/>
          <w:color w:val="0D0E0E"/>
        </w:rPr>
      </w:pPr>
    </w:p>
    <w:p w14:paraId="21699563" w14:textId="77777777" w:rsidR="00365FF9" w:rsidRPr="00053C0E" w:rsidRDefault="00365FF9" w:rsidP="007A7B84">
      <w:pPr>
        <w:jc w:val="both"/>
        <w:rPr>
          <w:rFonts w:ascii="Shannon" w:hAnsi="Shannon" w:cs="Shannon"/>
          <w:color w:val="0D0E0E"/>
          <w:sz w:val="17"/>
          <w:szCs w:val="17"/>
        </w:rPr>
      </w:pPr>
    </w:p>
    <w:p w14:paraId="6A94A9EA" w14:textId="77777777" w:rsidR="00053C0E" w:rsidRPr="00F518B5" w:rsidRDefault="00AC37BF" w:rsidP="007A7B84">
      <w:pPr>
        <w:jc w:val="both"/>
        <w:rPr>
          <w:b/>
          <w:color w:val="0033CC"/>
          <w:sz w:val="28"/>
          <w:szCs w:val="28"/>
        </w:rPr>
      </w:pPr>
      <w:r w:rsidRPr="00F518B5">
        <w:rPr>
          <w:b/>
          <w:color w:val="0033CC"/>
          <w:sz w:val="28"/>
          <w:szCs w:val="28"/>
        </w:rPr>
        <w:t>In terms of MGD detection, what is your protocol?</w:t>
      </w:r>
    </w:p>
    <w:p w14:paraId="644763A0" w14:textId="77777777" w:rsidR="00AC37BF" w:rsidRPr="00F518B5" w:rsidRDefault="00C602EA" w:rsidP="007A7B84">
      <w:pPr>
        <w:jc w:val="both"/>
        <w:rPr>
          <w:b/>
          <w:color w:val="0033CC"/>
          <w:sz w:val="28"/>
          <w:szCs w:val="28"/>
        </w:rPr>
      </w:pPr>
      <w:r w:rsidRPr="00F518B5">
        <w:rPr>
          <w:b/>
          <w:color w:val="0033CC"/>
          <w:sz w:val="28"/>
          <w:szCs w:val="28"/>
        </w:rPr>
        <w:t>Questionnaires, physical exam</w:t>
      </w:r>
      <w:r w:rsidR="00D92AD1" w:rsidRPr="00F518B5">
        <w:rPr>
          <w:b/>
          <w:color w:val="0033CC"/>
          <w:sz w:val="28"/>
          <w:szCs w:val="28"/>
        </w:rPr>
        <w:t>, imaging?</w:t>
      </w:r>
    </w:p>
    <w:p w14:paraId="21C5E75D" w14:textId="77777777" w:rsidR="005C1EBB" w:rsidRDefault="005C1EBB" w:rsidP="007A7B84">
      <w:pPr>
        <w:jc w:val="both"/>
        <w:rPr>
          <w:b/>
        </w:rPr>
      </w:pPr>
    </w:p>
    <w:p w14:paraId="4049A663" w14:textId="77777777" w:rsidR="00053C0E" w:rsidRDefault="00AD21C0" w:rsidP="007A7B84">
      <w:pPr>
        <w:jc w:val="both"/>
        <w:rPr>
          <w:rFonts w:cs="Shannon"/>
          <w:color w:val="0D0E0E"/>
        </w:rPr>
      </w:pPr>
      <w:r>
        <w:rPr>
          <w:rFonts w:cs="Shannon"/>
          <w:color w:val="0D0E0E"/>
        </w:rPr>
        <w:t>We first are looking for symptoms</w:t>
      </w:r>
      <w:r w:rsidR="00053C0E">
        <w:rPr>
          <w:rFonts w:cs="Shannon"/>
          <w:color w:val="0D0E0E"/>
        </w:rPr>
        <w:t xml:space="preserve">, we ask each patient to </w:t>
      </w:r>
      <w:r>
        <w:rPr>
          <w:rFonts w:cs="Shannon"/>
          <w:color w:val="0D0E0E"/>
        </w:rPr>
        <w:t>fill</w:t>
      </w:r>
      <w:r w:rsidR="00053C0E">
        <w:rPr>
          <w:rFonts w:cs="Shannon"/>
          <w:color w:val="0D0E0E"/>
        </w:rPr>
        <w:t xml:space="preserve"> </w:t>
      </w:r>
      <w:r>
        <w:rPr>
          <w:rFonts w:cs="Shannon"/>
          <w:color w:val="0D0E0E"/>
        </w:rPr>
        <w:t xml:space="preserve">in </w:t>
      </w:r>
      <w:r w:rsidR="00053C0E">
        <w:rPr>
          <w:rFonts w:cs="Shannon"/>
          <w:color w:val="0D0E0E"/>
        </w:rPr>
        <w:t xml:space="preserve">a SPEED questionnaire evaluating the frequency and the severity of dry eyes </w:t>
      </w:r>
      <w:r>
        <w:rPr>
          <w:rFonts w:cs="Shannon"/>
          <w:color w:val="0D0E0E"/>
        </w:rPr>
        <w:t>in their lives</w:t>
      </w:r>
      <w:r w:rsidR="00053C0E">
        <w:rPr>
          <w:rFonts w:cs="Shannon"/>
          <w:color w:val="0D0E0E"/>
        </w:rPr>
        <w:t xml:space="preserve">. </w:t>
      </w:r>
    </w:p>
    <w:p w14:paraId="6481085E" w14:textId="77777777" w:rsidR="00053C0E" w:rsidRDefault="00AD21C0" w:rsidP="007A7B84">
      <w:pPr>
        <w:jc w:val="both"/>
        <w:rPr>
          <w:rFonts w:cs="Shannon"/>
          <w:color w:val="0D0E0E"/>
        </w:rPr>
      </w:pPr>
      <w:r>
        <w:rPr>
          <w:rFonts w:cs="Shannon"/>
          <w:color w:val="0D0E0E"/>
        </w:rPr>
        <w:t xml:space="preserve">A score of 8 is the threshold between asymptomatic and symptomatic cases. </w:t>
      </w:r>
    </w:p>
    <w:p w14:paraId="452AE746" w14:textId="77777777" w:rsidR="00AD21C0" w:rsidRDefault="00AD21C0" w:rsidP="007A7B84">
      <w:pPr>
        <w:jc w:val="both"/>
        <w:rPr>
          <w:rFonts w:cs="Shannon"/>
          <w:color w:val="0D0E0E"/>
        </w:rPr>
      </w:pPr>
    </w:p>
    <w:p w14:paraId="19F73C34" w14:textId="77777777" w:rsidR="00D26CF5" w:rsidRDefault="00053C0E" w:rsidP="007A7B84">
      <w:pPr>
        <w:jc w:val="both"/>
        <w:rPr>
          <w:rFonts w:cs="Shannon"/>
          <w:color w:val="0D0E0E"/>
        </w:rPr>
      </w:pPr>
      <w:commentRangeStart w:id="0"/>
      <w:r w:rsidRPr="00AD21C0">
        <w:rPr>
          <w:rFonts w:cs="Shannon"/>
          <w:color w:val="0D0E0E"/>
          <w:highlight w:val="yellow"/>
        </w:rPr>
        <w:t xml:space="preserve">For </w:t>
      </w:r>
      <w:r w:rsidR="00D26CF5" w:rsidRPr="00AD21C0">
        <w:rPr>
          <w:rFonts w:cs="Shannon"/>
          <w:color w:val="0D0E0E"/>
          <w:highlight w:val="yellow"/>
        </w:rPr>
        <w:t xml:space="preserve">all SYMPTOMATIC </w:t>
      </w:r>
      <w:r w:rsidR="00425A6F" w:rsidRPr="00AD21C0">
        <w:rPr>
          <w:rFonts w:cs="Shannon"/>
          <w:color w:val="0D0E0E"/>
          <w:highlight w:val="yellow"/>
        </w:rPr>
        <w:t>patients</w:t>
      </w:r>
      <w:r w:rsidRPr="00AD21C0">
        <w:rPr>
          <w:rFonts w:cs="Shannon"/>
          <w:color w:val="0D0E0E"/>
          <w:highlight w:val="yellow"/>
        </w:rPr>
        <w:t xml:space="preserve"> </w:t>
      </w:r>
      <w:r w:rsidR="00D26CF5" w:rsidRPr="00AD21C0">
        <w:rPr>
          <w:rFonts w:cs="Shannon"/>
          <w:color w:val="0D0E0E"/>
          <w:highlight w:val="yellow"/>
        </w:rPr>
        <w:t xml:space="preserve">(SPEED Score &gt; 8) and </w:t>
      </w:r>
      <w:r w:rsidR="00AD21C0" w:rsidRPr="00AD21C0">
        <w:rPr>
          <w:rFonts w:cs="Shannon"/>
          <w:color w:val="0D0E0E"/>
          <w:highlight w:val="yellow"/>
        </w:rPr>
        <w:t>for</w:t>
      </w:r>
      <w:r w:rsidR="00D26CF5" w:rsidRPr="00AD21C0">
        <w:rPr>
          <w:rFonts w:cs="Shannon"/>
          <w:color w:val="0D0E0E"/>
          <w:highlight w:val="yellow"/>
        </w:rPr>
        <w:t xml:space="preserve"> contact lenses </w:t>
      </w:r>
      <w:r w:rsidR="002C7BF4" w:rsidRPr="00AD21C0">
        <w:rPr>
          <w:rFonts w:cs="Shannon"/>
          <w:color w:val="0D0E0E"/>
          <w:highlight w:val="yellow"/>
        </w:rPr>
        <w:t>wearer</w:t>
      </w:r>
      <w:commentRangeEnd w:id="0"/>
      <w:r w:rsidR="005D659A" w:rsidRPr="00AD21C0">
        <w:rPr>
          <w:rStyle w:val="Marquedannotation"/>
          <w:highlight w:val="yellow"/>
        </w:rPr>
        <w:commentReference w:id="0"/>
      </w:r>
      <w:r w:rsidR="00AD21C0" w:rsidRPr="00AD21C0">
        <w:rPr>
          <w:rFonts w:cs="Shannon"/>
          <w:color w:val="0D0E0E"/>
          <w:highlight w:val="yellow"/>
        </w:rPr>
        <w:t>s</w:t>
      </w:r>
      <w:r w:rsidR="00D26CF5" w:rsidRPr="00AD21C0">
        <w:rPr>
          <w:rFonts w:cs="Shannon"/>
          <w:color w:val="0D0E0E"/>
          <w:highlight w:val="yellow"/>
        </w:rPr>
        <w:t>,</w:t>
      </w:r>
      <w:r w:rsidR="00AD21C0">
        <w:rPr>
          <w:rFonts w:cs="Shannon"/>
          <w:color w:val="0D0E0E"/>
        </w:rPr>
        <w:t xml:space="preserve"> we perform</w:t>
      </w:r>
      <w:r w:rsidR="00D26CF5">
        <w:rPr>
          <w:rFonts w:cs="Shannon"/>
          <w:color w:val="0D0E0E"/>
        </w:rPr>
        <w:t xml:space="preserve"> a full </w:t>
      </w:r>
      <w:r w:rsidR="00AD21C0">
        <w:rPr>
          <w:rFonts w:cs="Shannon"/>
          <w:color w:val="0D0E0E"/>
        </w:rPr>
        <w:t>investigation to detect</w:t>
      </w:r>
      <w:r w:rsidR="00D26CF5">
        <w:rPr>
          <w:rFonts w:cs="Shannon"/>
          <w:color w:val="0D0E0E"/>
        </w:rPr>
        <w:t xml:space="preserve"> </w:t>
      </w:r>
      <w:r w:rsidR="00AD21C0">
        <w:rPr>
          <w:rFonts w:cs="Shannon"/>
          <w:color w:val="0D0E0E"/>
        </w:rPr>
        <w:t xml:space="preserve">a </w:t>
      </w:r>
      <w:r w:rsidR="00D26CF5">
        <w:rPr>
          <w:rFonts w:cs="Shannon"/>
          <w:color w:val="0D0E0E"/>
        </w:rPr>
        <w:t xml:space="preserve">MGD. </w:t>
      </w:r>
    </w:p>
    <w:p w14:paraId="3CCD4D37" w14:textId="77777777" w:rsidR="00D26CF5" w:rsidRDefault="00D26CF5" w:rsidP="007A7B84">
      <w:pPr>
        <w:jc w:val="both"/>
        <w:rPr>
          <w:rFonts w:cs="Shannon"/>
          <w:color w:val="0D0E0E"/>
        </w:rPr>
      </w:pPr>
    </w:p>
    <w:p w14:paraId="2B1804E8" w14:textId="77777777" w:rsidR="00D26CF5" w:rsidRDefault="00D26CF5" w:rsidP="007A7B84">
      <w:pPr>
        <w:pStyle w:val="Paragraphedeliste"/>
        <w:numPr>
          <w:ilvl w:val="0"/>
          <w:numId w:val="3"/>
        </w:numPr>
        <w:jc w:val="both"/>
        <w:rPr>
          <w:rFonts w:cs="Shannon"/>
          <w:color w:val="0D0E0E"/>
        </w:rPr>
      </w:pPr>
      <w:r w:rsidRPr="007A7B84">
        <w:rPr>
          <w:rFonts w:cs="Shannon"/>
          <w:b/>
          <w:color w:val="0D0E0E"/>
        </w:rPr>
        <w:t>LIPID LAYER</w:t>
      </w:r>
      <w:r w:rsidR="00AD21C0">
        <w:rPr>
          <w:rFonts w:cs="Shannon"/>
          <w:color w:val="0D0E0E"/>
        </w:rPr>
        <w:t xml:space="preserve">, using </w:t>
      </w:r>
      <w:r w:rsidRPr="00D26CF5">
        <w:rPr>
          <w:rFonts w:cs="Shannon"/>
          <w:color w:val="0D0E0E"/>
        </w:rPr>
        <w:t xml:space="preserve">the </w:t>
      </w:r>
      <w:r w:rsidRPr="007A7B84">
        <w:rPr>
          <w:rFonts w:cs="Shannon"/>
          <w:b/>
          <w:color w:val="0D0E0E"/>
        </w:rPr>
        <w:t>LIPIVIEW</w:t>
      </w:r>
      <w:r w:rsidRPr="00D26CF5">
        <w:rPr>
          <w:rFonts w:cs="Shannon"/>
          <w:color w:val="0D0E0E"/>
        </w:rPr>
        <w:t xml:space="preserve"> interferometry system </w:t>
      </w:r>
    </w:p>
    <w:p w14:paraId="53810E86" w14:textId="77777777" w:rsidR="00D26CF5" w:rsidRDefault="00D26CF5" w:rsidP="007A7B84">
      <w:pPr>
        <w:pStyle w:val="Paragraphedeliste"/>
        <w:numPr>
          <w:ilvl w:val="0"/>
          <w:numId w:val="3"/>
        </w:numPr>
        <w:jc w:val="both"/>
        <w:rPr>
          <w:rFonts w:cs="Shannon"/>
          <w:color w:val="0D0E0E"/>
        </w:rPr>
      </w:pPr>
      <w:r w:rsidRPr="007A7B84">
        <w:rPr>
          <w:rFonts w:cs="Shannon"/>
          <w:b/>
          <w:color w:val="0D0E0E"/>
        </w:rPr>
        <w:t>BLINKING</w:t>
      </w:r>
      <w:r>
        <w:rPr>
          <w:rFonts w:cs="Shannon"/>
          <w:color w:val="0D0E0E"/>
        </w:rPr>
        <w:t xml:space="preserve"> quantity and quality </w:t>
      </w:r>
      <w:r w:rsidR="00965DB9">
        <w:rPr>
          <w:rFonts w:cs="Shannon"/>
          <w:color w:val="0D0E0E"/>
        </w:rPr>
        <w:t xml:space="preserve">(in order to detect </w:t>
      </w:r>
      <w:r>
        <w:rPr>
          <w:rFonts w:cs="Shannon"/>
          <w:color w:val="0D0E0E"/>
        </w:rPr>
        <w:t>incomplete blinking)</w:t>
      </w:r>
    </w:p>
    <w:p w14:paraId="19170725" w14:textId="77777777" w:rsidR="00D26CF5" w:rsidRDefault="00D26CF5" w:rsidP="007A7B84">
      <w:pPr>
        <w:pStyle w:val="Paragraphedeliste"/>
        <w:numPr>
          <w:ilvl w:val="0"/>
          <w:numId w:val="3"/>
        </w:numPr>
        <w:jc w:val="both"/>
        <w:rPr>
          <w:rFonts w:cs="Shannon"/>
          <w:color w:val="0D0E0E"/>
        </w:rPr>
      </w:pPr>
      <w:r w:rsidRPr="007A7B84">
        <w:rPr>
          <w:rFonts w:cs="Shannon"/>
          <w:b/>
          <w:color w:val="0D0E0E"/>
        </w:rPr>
        <w:t>ATROPHY GRADE</w:t>
      </w:r>
      <w:r w:rsidR="00965DB9">
        <w:rPr>
          <w:rFonts w:cs="Shannon"/>
          <w:color w:val="0D0E0E"/>
        </w:rPr>
        <w:t xml:space="preserve"> </w:t>
      </w:r>
      <w:r w:rsidRPr="00D26CF5">
        <w:rPr>
          <w:rFonts w:cs="Shannon"/>
          <w:color w:val="0D0E0E"/>
        </w:rPr>
        <w:t xml:space="preserve">based on the analysis of the images </w:t>
      </w:r>
      <w:r w:rsidR="00965DB9">
        <w:rPr>
          <w:rFonts w:cs="Shannon"/>
          <w:color w:val="0D0E0E"/>
        </w:rPr>
        <w:t>provided</w:t>
      </w:r>
      <w:r w:rsidRPr="00D26CF5">
        <w:rPr>
          <w:rFonts w:cs="Shannon"/>
          <w:color w:val="0D0E0E"/>
        </w:rPr>
        <w:t xml:space="preserve"> by the LIPIVIEW </w:t>
      </w:r>
      <w:proofErr w:type="spellStart"/>
      <w:r w:rsidR="00AC03EC">
        <w:rPr>
          <w:rFonts w:cs="Shannon"/>
          <w:color w:val="0D0E0E"/>
        </w:rPr>
        <w:t>M</w:t>
      </w:r>
      <w:r w:rsidRPr="00D26CF5">
        <w:rPr>
          <w:rFonts w:cs="Shannon"/>
          <w:color w:val="0D0E0E"/>
        </w:rPr>
        <w:t>eibography</w:t>
      </w:r>
      <w:proofErr w:type="spellEnd"/>
      <w:r w:rsidRPr="00D26CF5">
        <w:rPr>
          <w:rFonts w:cs="Shannon"/>
          <w:color w:val="0D0E0E"/>
        </w:rPr>
        <w:t xml:space="preserve"> </w:t>
      </w:r>
      <w:r w:rsidR="008A5F39">
        <w:rPr>
          <w:rFonts w:cs="Shannon"/>
          <w:color w:val="0D0E0E"/>
        </w:rPr>
        <w:t>/ (DMI)</w:t>
      </w:r>
      <w:r w:rsidR="00AC03EC" w:rsidRPr="00AC03EC">
        <w:t xml:space="preserve"> </w:t>
      </w:r>
    </w:p>
    <w:p w14:paraId="2379CF77" w14:textId="77777777" w:rsidR="00D26CF5" w:rsidRDefault="00D26CF5" w:rsidP="007A7B84">
      <w:pPr>
        <w:pStyle w:val="Paragraphedeliste"/>
        <w:numPr>
          <w:ilvl w:val="0"/>
          <w:numId w:val="3"/>
        </w:numPr>
        <w:jc w:val="both"/>
        <w:rPr>
          <w:rFonts w:cs="Shannon"/>
          <w:color w:val="0D0E0E"/>
        </w:rPr>
      </w:pPr>
      <w:r w:rsidRPr="007A7B84">
        <w:rPr>
          <w:rFonts w:cs="Shannon"/>
          <w:b/>
          <w:color w:val="0D0E0E"/>
        </w:rPr>
        <w:t>MEIBOMIAN FUNCTION</w:t>
      </w:r>
      <w:r>
        <w:rPr>
          <w:rFonts w:cs="Shannon"/>
          <w:color w:val="0D0E0E"/>
        </w:rPr>
        <w:t xml:space="preserve"> </w:t>
      </w:r>
      <w:r w:rsidR="00273C12">
        <w:rPr>
          <w:rFonts w:cs="Shannon"/>
          <w:color w:val="0D0E0E"/>
        </w:rPr>
        <w:t xml:space="preserve">using the MGE from </w:t>
      </w:r>
      <w:proofErr w:type="spellStart"/>
      <w:r w:rsidR="00273C12">
        <w:rPr>
          <w:rFonts w:cs="Shannon"/>
          <w:color w:val="0D0E0E"/>
        </w:rPr>
        <w:t>Tearscience</w:t>
      </w:r>
      <w:proofErr w:type="spellEnd"/>
      <w:r w:rsidR="008A5F39">
        <w:rPr>
          <w:rFonts w:cs="Shannon"/>
          <w:color w:val="0D0E0E"/>
        </w:rPr>
        <w:t xml:space="preserve"> </w:t>
      </w:r>
      <w:r w:rsidR="00965DB9">
        <w:rPr>
          <w:rFonts w:cs="Shannon"/>
          <w:color w:val="0D0E0E"/>
        </w:rPr>
        <w:t>which evaluates</w:t>
      </w:r>
      <w:r>
        <w:rPr>
          <w:rFonts w:cs="Shannon"/>
          <w:color w:val="0D0E0E"/>
        </w:rPr>
        <w:t xml:space="preserve"> the number of </w:t>
      </w:r>
      <w:proofErr w:type="spellStart"/>
      <w:r>
        <w:rPr>
          <w:rFonts w:cs="Shannon"/>
          <w:color w:val="0D0E0E"/>
        </w:rPr>
        <w:t>meibomian</w:t>
      </w:r>
      <w:proofErr w:type="spellEnd"/>
      <w:r>
        <w:rPr>
          <w:rFonts w:cs="Shannon"/>
          <w:color w:val="0D0E0E"/>
        </w:rPr>
        <w:t xml:space="preserve"> gland</w:t>
      </w:r>
      <w:r w:rsidR="00965DB9">
        <w:rPr>
          <w:rFonts w:cs="Shannon"/>
          <w:color w:val="0D0E0E"/>
        </w:rPr>
        <w:t>s</w:t>
      </w:r>
      <w:r>
        <w:rPr>
          <w:rFonts w:cs="Shannon"/>
          <w:color w:val="0D0E0E"/>
        </w:rPr>
        <w:t xml:space="preserve"> </w:t>
      </w:r>
      <w:r w:rsidR="00965DB9">
        <w:rPr>
          <w:rFonts w:cs="Shannon"/>
          <w:color w:val="0D0E0E"/>
        </w:rPr>
        <w:t>which</w:t>
      </w:r>
      <w:r>
        <w:rPr>
          <w:rFonts w:cs="Shannon"/>
          <w:color w:val="0D0E0E"/>
        </w:rPr>
        <w:t xml:space="preserve"> </w:t>
      </w:r>
      <w:r w:rsidR="00965DB9">
        <w:rPr>
          <w:rFonts w:cs="Shannon"/>
          <w:color w:val="0D0E0E"/>
        </w:rPr>
        <w:t xml:space="preserve">express </w:t>
      </w:r>
      <w:proofErr w:type="spellStart"/>
      <w:r w:rsidR="00965DB9">
        <w:rPr>
          <w:rFonts w:cs="Shannon"/>
          <w:color w:val="0D0E0E"/>
        </w:rPr>
        <w:t>meibum</w:t>
      </w:r>
      <w:proofErr w:type="spellEnd"/>
      <w:r w:rsidR="00965DB9">
        <w:rPr>
          <w:rFonts w:cs="Shannon"/>
          <w:color w:val="0D0E0E"/>
        </w:rPr>
        <w:t xml:space="preserve"> (</w:t>
      </w:r>
      <w:r w:rsidR="00273C12">
        <w:rPr>
          <w:rFonts w:cs="Shannon"/>
          <w:color w:val="0D0E0E"/>
        </w:rPr>
        <w:t>usually an average of 15 gland</w:t>
      </w:r>
      <w:r w:rsidR="00965DB9">
        <w:rPr>
          <w:rFonts w:cs="Shannon"/>
          <w:color w:val="0D0E0E"/>
        </w:rPr>
        <w:t>s are stimulated</w:t>
      </w:r>
      <w:r w:rsidR="00273C12">
        <w:rPr>
          <w:rFonts w:cs="Shannon"/>
          <w:color w:val="0D0E0E"/>
        </w:rPr>
        <w:t xml:space="preserve">) </w:t>
      </w:r>
      <w:r>
        <w:rPr>
          <w:rFonts w:cs="Shannon"/>
          <w:color w:val="0D0E0E"/>
        </w:rPr>
        <w:t xml:space="preserve">and </w:t>
      </w:r>
      <w:r w:rsidR="00965DB9">
        <w:rPr>
          <w:rFonts w:cs="Shannon"/>
          <w:color w:val="0D0E0E"/>
        </w:rPr>
        <w:t xml:space="preserve">also </w:t>
      </w:r>
      <w:r>
        <w:rPr>
          <w:rFonts w:cs="Shannon"/>
          <w:color w:val="0D0E0E"/>
        </w:rPr>
        <w:t>the quality of the secretion</w:t>
      </w:r>
    </w:p>
    <w:p w14:paraId="1318C47A" w14:textId="77777777" w:rsidR="00974BA1" w:rsidRDefault="00D26CF5" w:rsidP="007A7B84">
      <w:pPr>
        <w:pStyle w:val="Paragraphedeliste"/>
        <w:numPr>
          <w:ilvl w:val="0"/>
          <w:numId w:val="3"/>
        </w:numPr>
        <w:jc w:val="both"/>
        <w:rPr>
          <w:rFonts w:cs="Shannon"/>
          <w:color w:val="0D0E0E"/>
        </w:rPr>
      </w:pPr>
      <w:r w:rsidRPr="007A7B84">
        <w:rPr>
          <w:rFonts w:cs="Shannon"/>
          <w:b/>
          <w:color w:val="0D0E0E"/>
        </w:rPr>
        <w:t>AQUEOUS LAYER</w:t>
      </w:r>
      <w:r w:rsidRPr="00D26CF5">
        <w:rPr>
          <w:rFonts w:cs="Shannon"/>
          <w:color w:val="0D0E0E"/>
        </w:rPr>
        <w:t xml:space="preserve"> with the Red Phenol </w:t>
      </w:r>
      <w:r w:rsidR="008A5F39">
        <w:rPr>
          <w:rFonts w:cs="Shannon"/>
          <w:color w:val="0D0E0E"/>
        </w:rPr>
        <w:t xml:space="preserve">test and/or </w:t>
      </w:r>
      <w:proofErr w:type="spellStart"/>
      <w:r w:rsidR="008A5F39">
        <w:rPr>
          <w:rFonts w:cs="Shannon"/>
          <w:color w:val="0D0E0E"/>
        </w:rPr>
        <w:t>S</w:t>
      </w:r>
      <w:r w:rsidRPr="00D26CF5">
        <w:rPr>
          <w:rFonts w:cs="Shannon"/>
          <w:color w:val="0D0E0E"/>
        </w:rPr>
        <w:t>hirmer</w:t>
      </w:r>
      <w:proofErr w:type="spellEnd"/>
    </w:p>
    <w:p w14:paraId="3836314C" w14:textId="77777777" w:rsidR="00143EA8" w:rsidRPr="000849B4" w:rsidRDefault="00974BA1" w:rsidP="007A7B84">
      <w:pPr>
        <w:pStyle w:val="Paragraphedeliste"/>
        <w:numPr>
          <w:ilvl w:val="0"/>
          <w:numId w:val="3"/>
        </w:numPr>
        <w:jc w:val="both"/>
        <w:rPr>
          <w:rFonts w:cs="Shannon"/>
          <w:color w:val="0D0E0E"/>
        </w:rPr>
      </w:pPr>
      <w:r w:rsidRPr="007A7B84">
        <w:rPr>
          <w:rFonts w:cs="Shannon"/>
          <w:b/>
          <w:color w:val="0D0E0E"/>
        </w:rPr>
        <w:t>BUT</w:t>
      </w:r>
      <w:r w:rsidRPr="000849B4">
        <w:rPr>
          <w:rFonts w:cs="Shannon"/>
          <w:color w:val="0D0E0E"/>
        </w:rPr>
        <w:t xml:space="preserve"> :The Break-Up Time test (BUT) evaluates the quality and stability of the tear film</w:t>
      </w:r>
    </w:p>
    <w:p w14:paraId="120DF433" w14:textId="77777777" w:rsidR="00143EA8" w:rsidRDefault="00143EA8" w:rsidP="007A7B84">
      <w:pPr>
        <w:jc w:val="both"/>
        <w:rPr>
          <w:b/>
        </w:rPr>
      </w:pPr>
    </w:p>
    <w:p w14:paraId="3C5DF5DC" w14:textId="77777777" w:rsidR="003B3AB7" w:rsidRPr="00F518B5" w:rsidRDefault="00C602EA" w:rsidP="007A7B84">
      <w:pPr>
        <w:jc w:val="both"/>
        <w:rPr>
          <w:b/>
          <w:color w:val="0033CC"/>
          <w:sz w:val="28"/>
          <w:szCs w:val="28"/>
        </w:rPr>
      </w:pPr>
      <w:r w:rsidRPr="00F518B5">
        <w:rPr>
          <w:b/>
          <w:color w:val="0033CC"/>
          <w:sz w:val="28"/>
          <w:szCs w:val="28"/>
        </w:rPr>
        <w:t xml:space="preserve">What is the value of each of these in the overall </w:t>
      </w:r>
      <w:r w:rsidR="000D3A9B" w:rsidRPr="00F518B5">
        <w:rPr>
          <w:b/>
          <w:color w:val="0033CC"/>
          <w:sz w:val="28"/>
          <w:szCs w:val="28"/>
        </w:rPr>
        <w:t>analysis?</w:t>
      </w:r>
    </w:p>
    <w:p w14:paraId="7BADCEA3" w14:textId="77777777" w:rsidR="00D92AD1" w:rsidRDefault="00D92AD1" w:rsidP="007A7B84">
      <w:pPr>
        <w:jc w:val="both"/>
        <w:rPr>
          <w:b/>
        </w:rPr>
      </w:pPr>
    </w:p>
    <w:p w14:paraId="55DD3BA0" w14:textId="77777777" w:rsidR="002C7BF4" w:rsidRDefault="00425A6F" w:rsidP="007A7B84">
      <w:pPr>
        <w:jc w:val="both"/>
        <w:rPr>
          <w:rFonts w:cs="Shannon"/>
          <w:color w:val="0D0E0E"/>
        </w:rPr>
      </w:pPr>
      <w:r w:rsidRPr="00425A6F">
        <w:rPr>
          <w:rFonts w:cs="Shannon"/>
          <w:color w:val="0D0E0E"/>
        </w:rPr>
        <w:t xml:space="preserve">The goal is to </w:t>
      </w:r>
      <w:r>
        <w:rPr>
          <w:rFonts w:cs="Shannon"/>
          <w:color w:val="0D0E0E"/>
        </w:rPr>
        <w:t>define the sources of the symptoms or the cause of the non tolerance of the contact lenses. So</w:t>
      </w:r>
      <w:r w:rsidR="00965DB9">
        <w:rPr>
          <w:rFonts w:cs="Shannon"/>
          <w:color w:val="0D0E0E"/>
        </w:rPr>
        <w:t xml:space="preserve"> it is crucial to know</w:t>
      </w:r>
      <w:r w:rsidR="0038548A">
        <w:rPr>
          <w:rFonts w:cs="Shannon"/>
          <w:color w:val="0D0E0E"/>
        </w:rPr>
        <w:t xml:space="preserve"> if there is a</w:t>
      </w:r>
      <w:r w:rsidR="00965DB9">
        <w:rPr>
          <w:rFonts w:cs="Shannon"/>
          <w:color w:val="0D0E0E"/>
        </w:rPr>
        <w:t>n</w:t>
      </w:r>
      <w:r w:rsidR="0038548A">
        <w:rPr>
          <w:rFonts w:cs="Shannon"/>
          <w:color w:val="0D0E0E"/>
        </w:rPr>
        <w:t xml:space="preserve"> AQUEOUS DEFICIENCY or/and a </w:t>
      </w:r>
      <w:r w:rsidR="00AC2E46">
        <w:rPr>
          <w:rFonts w:cs="Shannon"/>
          <w:color w:val="0D0E0E"/>
        </w:rPr>
        <w:t>MGD</w:t>
      </w:r>
      <w:r w:rsidR="0038548A">
        <w:rPr>
          <w:rFonts w:cs="Shannon"/>
          <w:color w:val="0D0E0E"/>
        </w:rPr>
        <w:t xml:space="preserve"> or/and a BLINKING ALTERATION. This will allow </w:t>
      </w:r>
      <w:r w:rsidR="00965DB9">
        <w:rPr>
          <w:rFonts w:cs="Shannon"/>
          <w:color w:val="0D0E0E"/>
        </w:rPr>
        <w:t>to fine tune</w:t>
      </w:r>
      <w:r w:rsidR="0038548A">
        <w:rPr>
          <w:rFonts w:cs="Shannon"/>
          <w:color w:val="0D0E0E"/>
        </w:rPr>
        <w:t xml:space="preserve"> </w:t>
      </w:r>
      <w:r w:rsidR="00410C69">
        <w:rPr>
          <w:rFonts w:cs="Shannon"/>
          <w:color w:val="0D0E0E"/>
        </w:rPr>
        <w:t xml:space="preserve">the </w:t>
      </w:r>
      <w:r w:rsidR="00965DB9">
        <w:rPr>
          <w:rFonts w:cs="Shannon"/>
          <w:color w:val="0D0E0E"/>
        </w:rPr>
        <w:t>treatment in</w:t>
      </w:r>
      <w:r w:rsidR="0038548A">
        <w:rPr>
          <w:rFonts w:cs="Shannon"/>
          <w:color w:val="0D0E0E"/>
        </w:rPr>
        <w:t xml:space="preserve"> order to </w:t>
      </w:r>
      <w:r w:rsidR="00965DB9">
        <w:rPr>
          <w:rFonts w:cs="Shannon"/>
          <w:color w:val="0D0E0E"/>
        </w:rPr>
        <w:t>improve</w:t>
      </w:r>
      <w:r w:rsidR="0038548A">
        <w:rPr>
          <w:rFonts w:cs="Shannon"/>
          <w:color w:val="0D0E0E"/>
        </w:rPr>
        <w:t xml:space="preserve"> the surface alteration before the surgery if possible</w:t>
      </w:r>
    </w:p>
    <w:p w14:paraId="23453F12" w14:textId="77777777" w:rsidR="00F518B5" w:rsidRDefault="00F518B5" w:rsidP="007A7B84">
      <w:pPr>
        <w:jc w:val="both"/>
        <w:rPr>
          <w:rFonts w:cs="Shannon"/>
          <w:color w:val="0D0E0E"/>
        </w:rPr>
      </w:pPr>
    </w:p>
    <w:p w14:paraId="32915621" w14:textId="77777777" w:rsidR="0038548A" w:rsidRDefault="0038548A" w:rsidP="007A7B84">
      <w:pPr>
        <w:jc w:val="both"/>
        <w:rPr>
          <w:rFonts w:cs="Shannon"/>
          <w:color w:val="0D0E0E"/>
        </w:rPr>
      </w:pPr>
    </w:p>
    <w:p w14:paraId="0CA1F97F" w14:textId="77777777" w:rsidR="00AC2E46" w:rsidRPr="0097046C" w:rsidRDefault="00AC2E46" w:rsidP="007A7B84">
      <w:pPr>
        <w:jc w:val="both"/>
        <w:rPr>
          <w:b/>
        </w:rPr>
      </w:pPr>
    </w:p>
    <w:p w14:paraId="3CED37E2" w14:textId="77777777" w:rsidR="00AC37BF" w:rsidRDefault="00AC37BF" w:rsidP="007A7B84">
      <w:pPr>
        <w:jc w:val="both"/>
        <w:rPr>
          <w:b/>
          <w:color w:val="0033CC"/>
          <w:sz w:val="28"/>
          <w:szCs w:val="28"/>
        </w:rPr>
      </w:pPr>
      <w:r w:rsidRPr="00F518B5">
        <w:rPr>
          <w:b/>
          <w:color w:val="0033CC"/>
          <w:sz w:val="28"/>
          <w:szCs w:val="28"/>
        </w:rPr>
        <w:t>Do you look for MGD in all refractive surgery candidates?</w:t>
      </w:r>
    </w:p>
    <w:p w14:paraId="73859C29" w14:textId="77777777" w:rsidR="006C1A95" w:rsidRDefault="006C1A95" w:rsidP="007A7B84">
      <w:pPr>
        <w:jc w:val="both"/>
        <w:rPr>
          <w:b/>
          <w:color w:val="0033CC"/>
          <w:sz w:val="28"/>
          <w:szCs w:val="28"/>
        </w:rPr>
      </w:pPr>
    </w:p>
    <w:p w14:paraId="67C4C089" w14:textId="77777777" w:rsidR="0022181F" w:rsidRDefault="006C1A95" w:rsidP="007A7B84">
      <w:pPr>
        <w:jc w:val="both"/>
        <w:rPr>
          <w:rFonts w:cs="Shannon"/>
          <w:color w:val="0D0E0E"/>
        </w:rPr>
      </w:pPr>
      <w:r>
        <w:rPr>
          <w:rFonts w:cs="Shannon"/>
          <w:color w:val="0D0E0E"/>
        </w:rPr>
        <w:t xml:space="preserve">At the beginning we </w:t>
      </w:r>
      <w:r w:rsidR="00065FAC">
        <w:rPr>
          <w:rFonts w:cs="Shannon"/>
          <w:color w:val="0D0E0E"/>
        </w:rPr>
        <w:t>were</w:t>
      </w:r>
      <w:r>
        <w:rPr>
          <w:rFonts w:cs="Shannon"/>
          <w:color w:val="0D0E0E"/>
        </w:rPr>
        <w:t xml:space="preserve"> </w:t>
      </w:r>
      <w:r w:rsidR="00065FAC">
        <w:rPr>
          <w:rFonts w:cs="Shannon"/>
          <w:color w:val="0D0E0E"/>
        </w:rPr>
        <w:t>investigating</w:t>
      </w:r>
      <w:r>
        <w:rPr>
          <w:rFonts w:cs="Shannon"/>
          <w:color w:val="0D0E0E"/>
        </w:rPr>
        <w:t xml:space="preserve"> only the </w:t>
      </w:r>
      <w:r w:rsidR="00065FAC">
        <w:rPr>
          <w:rFonts w:cs="Shannon"/>
          <w:color w:val="0D0E0E"/>
        </w:rPr>
        <w:t>candidates</w:t>
      </w:r>
      <w:r>
        <w:rPr>
          <w:rFonts w:cs="Shannon"/>
          <w:color w:val="0D0E0E"/>
        </w:rPr>
        <w:t xml:space="preserve"> </w:t>
      </w:r>
      <w:r w:rsidR="00065FAC" w:rsidRPr="00065FAC">
        <w:rPr>
          <w:rFonts w:cs="Shannon"/>
          <w:color w:val="0D0E0E"/>
          <w:highlight w:val="yellow"/>
        </w:rPr>
        <w:t>over</w:t>
      </w:r>
      <w:r>
        <w:rPr>
          <w:rFonts w:cs="Shannon"/>
          <w:color w:val="0D0E0E"/>
        </w:rPr>
        <w:t xml:space="preserve"> 45 years old</w:t>
      </w:r>
      <w:r w:rsidR="0022181F">
        <w:rPr>
          <w:rFonts w:cs="Shannon"/>
          <w:color w:val="0D0E0E"/>
        </w:rPr>
        <w:t xml:space="preserve">, </w:t>
      </w:r>
      <w:r>
        <w:rPr>
          <w:rFonts w:cs="Shannon"/>
          <w:color w:val="0D0E0E"/>
        </w:rPr>
        <w:t xml:space="preserve">but </w:t>
      </w:r>
      <w:r w:rsidR="00065FAC">
        <w:rPr>
          <w:rFonts w:cs="Shannon"/>
          <w:color w:val="0D0E0E"/>
        </w:rPr>
        <w:t xml:space="preserve">after </w:t>
      </w:r>
      <w:r>
        <w:rPr>
          <w:rFonts w:cs="Shannon"/>
          <w:color w:val="0D0E0E"/>
        </w:rPr>
        <w:t>experimenting the MGD approach</w:t>
      </w:r>
      <w:r w:rsidR="00065FAC">
        <w:rPr>
          <w:rFonts w:cs="Shannon"/>
          <w:color w:val="0D0E0E"/>
        </w:rPr>
        <w:t>,</w:t>
      </w:r>
      <w:r>
        <w:rPr>
          <w:rFonts w:cs="Shannon"/>
          <w:color w:val="0D0E0E"/>
        </w:rPr>
        <w:t xml:space="preserve"> we think it is very valuable to take all the patient</w:t>
      </w:r>
      <w:r w:rsidR="00065FAC">
        <w:rPr>
          <w:rFonts w:cs="Shannon"/>
          <w:color w:val="0D0E0E"/>
        </w:rPr>
        <w:t>s</w:t>
      </w:r>
      <w:r>
        <w:rPr>
          <w:rFonts w:cs="Shannon"/>
          <w:color w:val="0D0E0E"/>
        </w:rPr>
        <w:t xml:space="preserve"> seeking</w:t>
      </w:r>
      <w:r w:rsidR="0022181F">
        <w:rPr>
          <w:rFonts w:cs="Shannon"/>
          <w:color w:val="0D0E0E"/>
        </w:rPr>
        <w:t xml:space="preserve"> refractive</w:t>
      </w:r>
      <w:r>
        <w:rPr>
          <w:rFonts w:cs="Shannon"/>
          <w:color w:val="0D0E0E"/>
        </w:rPr>
        <w:t xml:space="preserve"> </w:t>
      </w:r>
      <w:r w:rsidR="00065FAC">
        <w:rPr>
          <w:rFonts w:cs="Shannon"/>
          <w:color w:val="0D0E0E"/>
        </w:rPr>
        <w:t xml:space="preserve">surgery </w:t>
      </w:r>
      <w:r>
        <w:rPr>
          <w:rFonts w:cs="Shannon"/>
          <w:color w:val="0D0E0E"/>
        </w:rPr>
        <w:t xml:space="preserve">into consideration </w:t>
      </w:r>
      <w:r w:rsidR="00065FAC">
        <w:rPr>
          <w:rFonts w:cs="Shannon"/>
          <w:color w:val="0D0E0E"/>
        </w:rPr>
        <w:t xml:space="preserve">of MGD. </w:t>
      </w:r>
      <w:r w:rsidR="0022181F">
        <w:rPr>
          <w:rFonts w:cs="Shannon"/>
          <w:color w:val="0D0E0E"/>
        </w:rPr>
        <w:t>Especially the contact lenses wearer</w:t>
      </w:r>
      <w:r w:rsidR="00065FAC">
        <w:rPr>
          <w:rFonts w:cs="Shannon"/>
          <w:color w:val="0D0E0E"/>
        </w:rPr>
        <w:t>s and the symptomatic patients who are risk groups</w:t>
      </w:r>
      <w:r w:rsidR="0022181F">
        <w:rPr>
          <w:rFonts w:cs="Shannon"/>
          <w:color w:val="0D0E0E"/>
        </w:rPr>
        <w:t>.</w:t>
      </w:r>
    </w:p>
    <w:p w14:paraId="021B3A7D" w14:textId="77777777" w:rsidR="00065FAC" w:rsidRDefault="00065FAC" w:rsidP="007A7B84">
      <w:pPr>
        <w:jc w:val="both"/>
        <w:rPr>
          <w:rFonts w:cs="Shannon"/>
          <w:color w:val="0D0E0E"/>
        </w:rPr>
      </w:pPr>
    </w:p>
    <w:p w14:paraId="699F8468" w14:textId="77777777" w:rsidR="00F518B5" w:rsidRPr="0097046C" w:rsidRDefault="00065FAC" w:rsidP="007A7B84">
      <w:pPr>
        <w:jc w:val="both"/>
        <w:rPr>
          <w:b/>
        </w:rPr>
      </w:pPr>
      <w:r>
        <w:rPr>
          <w:rFonts w:cs="Shannon"/>
          <w:color w:val="0D0E0E"/>
        </w:rPr>
        <w:t xml:space="preserve">Since we have been using the </w:t>
      </w:r>
      <w:proofErr w:type="spellStart"/>
      <w:r>
        <w:rPr>
          <w:rFonts w:cs="Shannon"/>
          <w:color w:val="0D0E0E"/>
        </w:rPr>
        <w:t>Lipiview</w:t>
      </w:r>
      <w:proofErr w:type="spellEnd"/>
      <w:r>
        <w:rPr>
          <w:rFonts w:cs="Shannon"/>
          <w:color w:val="0D0E0E"/>
        </w:rPr>
        <w:t xml:space="preserve">, we have been surprised that a significant number of young patients show an atrophy of the </w:t>
      </w:r>
      <w:proofErr w:type="spellStart"/>
      <w:r>
        <w:rPr>
          <w:rFonts w:cs="Shannon"/>
          <w:color w:val="0D0E0E"/>
        </w:rPr>
        <w:t>meibomian</w:t>
      </w:r>
      <w:proofErr w:type="spellEnd"/>
      <w:r>
        <w:rPr>
          <w:rFonts w:cs="Shannon"/>
          <w:color w:val="0D0E0E"/>
        </w:rPr>
        <w:t xml:space="preserve"> glands, which could be explained by a combination of factors (the decrease of blinking in front of screens, the decrease of the corneal sensitivity due to contact lenses, make-up with high liners and other possible causes).</w:t>
      </w:r>
    </w:p>
    <w:p w14:paraId="27A77010" w14:textId="77777777" w:rsidR="00AC37BF" w:rsidRDefault="00AC37BF" w:rsidP="007A7B84">
      <w:pPr>
        <w:jc w:val="both"/>
      </w:pPr>
    </w:p>
    <w:p w14:paraId="5D82DDF8" w14:textId="77777777" w:rsidR="00AC37BF" w:rsidRPr="00F518B5" w:rsidRDefault="00AC37BF" w:rsidP="007A7B84">
      <w:pPr>
        <w:jc w:val="both"/>
        <w:rPr>
          <w:b/>
          <w:color w:val="0033CC"/>
          <w:sz w:val="28"/>
          <w:szCs w:val="28"/>
        </w:rPr>
      </w:pPr>
      <w:r w:rsidRPr="00F518B5">
        <w:rPr>
          <w:b/>
          <w:color w:val="0033CC"/>
          <w:sz w:val="28"/>
          <w:szCs w:val="28"/>
        </w:rPr>
        <w:t xml:space="preserve">Could you describe your tiered approach to classifying severity of MGD? Please also describe how this system helps you </w:t>
      </w:r>
      <w:r w:rsidR="00C602EA" w:rsidRPr="00F518B5">
        <w:rPr>
          <w:b/>
          <w:color w:val="0033CC"/>
          <w:sz w:val="28"/>
          <w:szCs w:val="28"/>
        </w:rPr>
        <w:t>manage patients?</w:t>
      </w:r>
    </w:p>
    <w:p w14:paraId="008A49DD" w14:textId="77777777" w:rsidR="00143EA8" w:rsidRDefault="00143EA8" w:rsidP="007A7B84">
      <w:pPr>
        <w:jc w:val="both"/>
        <w:rPr>
          <w:rFonts w:cs="Shannon"/>
          <w:color w:val="0D0E0E"/>
        </w:rPr>
      </w:pPr>
    </w:p>
    <w:p w14:paraId="544063CC" w14:textId="77777777" w:rsidR="00886F24" w:rsidRDefault="00AC03EC" w:rsidP="00AC03EC">
      <w:pPr>
        <w:rPr>
          <w:rFonts w:cs="Shannon"/>
          <w:color w:val="0D0E0E"/>
        </w:rPr>
      </w:pPr>
      <w:r>
        <w:t xml:space="preserve">We use the </w:t>
      </w:r>
      <w:proofErr w:type="spellStart"/>
      <w:r>
        <w:t>Meibograde</w:t>
      </w:r>
      <w:proofErr w:type="spellEnd"/>
      <w:r>
        <w:t xml:space="preserve">, developed by Donald </w:t>
      </w:r>
      <w:proofErr w:type="spellStart"/>
      <w:r>
        <w:t>Korb</w:t>
      </w:r>
      <w:proofErr w:type="spellEnd"/>
      <w:r>
        <w:t xml:space="preserve"> and Caroline Blackie. It is very helpful because it combines structure and function analysis. </w:t>
      </w:r>
      <w:r w:rsidR="00886F24">
        <w:rPr>
          <w:rFonts w:cs="Shannon"/>
          <w:color w:val="0D0E0E"/>
        </w:rPr>
        <w:t>At the end of</w:t>
      </w:r>
      <w:r w:rsidR="00143EA8">
        <w:rPr>
          <w:rFonts w:cs="Shannon"/>
          <w:color w:val="0D0E0E"/>
        </w:rPr>
        <w:t xml:space="preserve"> the </w:t>
      </w:r>
      <w:proofErr w:type="spellStart"/>
      <w:r w:rsidR="00143EA8">
        <w:rPr>
          <w:rFonts w:cs="Shannon"/>
          <w:color w:val="0D0E0E"/>
        </w:rPr>
        <w:t>preop</w:t>
      </w:r>
      <w:proofErr w:type="spellEnd"/>
      <w:r w:rsidR="00143EA8">
        <w:rPr>
          <w:rFonts w:cs="Shannon"/>
          <w:color w:val="0D0E0E"/>
        </w:rPr>
        <w:t xml:space="preserve"> </w:t>
      </w:r>
      <w:r w:rsidR="00886F24">
        <w:rPr>
          <w:rFonts w:cs="Shannon"/>
          <w:color w:val="0D0E0E"/>
        </w:rPr>
        <w:t>assessment, we arrange the candidates into 4 groups identified by a colored flag:</w:t>
      </w:r>
    </w:p>
    <w:p w14:paraId="45417203" w14:textId="77777777" w:rsidR="00886F24" w:rsidRDefault="00886F24" w:rsidP="00AC03EC">
      <w:pPr>
        <w:rPr>
          <w:rFonts w:cs="Shannon"/>
          <w:color w:val="0D0E0E"/>
        </w:rPr>
      </w:pPr>
    </w:p>
    <w:p w14:paraId="7ABFA76A" w14:textId="77777777" w:rsidR="00143EA8" w:rsidRPr="00773EC0" w:rsidRDefault="00143EA8" w:rsidP="007A7B84">
      <w:pPr>
        <w:jc w:val="both"/>
        <w:rPr>
          <w:rFonts w:cs="Shannon"/>
          <w:color w:val="0D0E0E"/>
          <w:u w:val="single"/>
        </w:rPr>
      </w:pPr>
      <w:r>
        <w:rPr>
          <w:rFonts w:cs="Shannon"/>
          <w:color w:val="0D0E0E"/>
        </w:rPr>
        <w:t xml:space="preserve">The </w:t>
      </w:r>
      <w:r w:rsidRPr="001428D2">
        <w:rPr>
          <w:rFonts w:cs="Shannon"/>
          <w:b/>
          <w:color w:val="00B050"/>
        </w:rPr>
        <w:t>green flag</w:t>
      </w:r>
      <w:r>
        <w:rPr>
          <w:rFonts w:cs="Shannon"/>
          <w:color w:val="0D0E0E"/>
        </w:rPr>
        <w:t xml:space="preserve"> patient</w:t>
      </w:r>
      <w:r w:rsidR="00FF6F85">
        <w:rPr>
          <w:rFonts w:cs="Shannon"/>
          <w:color w:val="0D0E0E"/>
        </w:rPr>
        <w:t>s</w:t>
      </w:r>
      <w:r>
        <w:rPr>
          <w:rFonts w:cs="Shannon"/>
          <w:color w:val="0D0E0E"/>
        </w:rPr>
        <w:t xml:space="preserve"> don’t have </w:t>
      </w:r>
      <w:r w:rsidR="00FF6F85">
        <w:rPr>
          <w:rFonts w:cs="Shannon"/>
          <w:color w:val="0D0E0E"/>
        </w:rPr>
        <w:t xml:space="preserve">any </w:t>
      </w:r>
      <w:r>
        <w:rPr>
          <w:rFonts w:cs="Shannon"/>
          <w:color w:val="0D0E0E"/>
        </w:rPr>
        <w:t>symptom</w:t>
      </w:r>
      <w:r w:rsidR="00F518B5">
        <w:rPr>
          <w:rFonts w:cs="Shannon"/>
          <w:color w:val="0D0E0E"/>
        </w:rPr>
        <w:t xml:space="preserve"> </w:t>
      </w:r>
      <w:r>
        <w:rPr>
          <w:rFonts w:cs="Shannon"/>
          <w:color w:val="0D0E0E"/>
        </w:rPr>
        <w:t>and have a</w:t>
      </w:r>
      <w:r w:rsidR="00FF6F85">
        <w:rPr>
          <w:rFonts w:cs="Shannon"/>
          <w:color w:val="0D0E0E"/>
        </w:rPr>
        <w:t>n</w:t>
      </w:r>
      <w:r>
        <w:rPr>
          <w:rFonts w:cs="Shannon"/>
          <w:color w:val="0D0E0E"/>
        </w:rPr>
        <w:t xml:space="preserve"> atrophy under or </w:t>
      </w:r>
      <w:r w:rsidR="00FF6F85">
        <w:rPr>
          <w:rFonts w:cs="Shannon"/>
          <w:color w:val="0D0E0E"/>
        </w:rPr>
        <w:t>equal</w:t>
      </w:r>
      <w:r>
        <w:rPr>
          <w:rFonts w:cs="Shannon"/>
          <w:color w:val="0D0E0E"/>
        </w:rPr>
        <w:t xml:space="preserve"> to grade </w:t>
      </w:r>
      <w:proofErr w:type="gramStart"/>
      <w:r>
        <w:rPr>
          <w:rFonts w:cs="Shannon"/>
          <w:color w:val="0D0E0E"/>
        </w:rPr>
        <w:t>1</w:t>
      </w:r>
      <w:r w:rsidR="00F518B5">
        <w:rPr>
          <w:rFonts w:cs="Shannon"/>
          <w:color w:val="0D0E0E"/>
        </w:rPr>
        <w:t xml:space="preserve">  </w:t>
      </w:r>
      <w:r>
        <w:rPr>
          <w:rFonts w:cs="Shannon"/>
          <w:color w:val="0D0E0E"/>
        </w:rPr>
        <w:t>and</w:t>
      </w:r>
      <w:proofErr w:type="gramEnd"/>
      <w:r>
        <w:rPr>
          <w:rFonts w:cs="Shannon"/>
          <w:color w:val="0D0E0E"/>
        </w:rPr>
        <w:t xml:space="preserve"> have a function above 6.</w:t>
      </w:r>
      <w:r w:rsidRPr="00773EC0">
        <w:rPr>
          <w:rFonts w:cs="Shannon"/>
          <w:i/>
          <w:color w:val="0D0E0E"/>
        </w:rPr>
        <w:t xml:space="preserve"> </w:t>
      </w:r>
      <w:r w:rsidR="00F518B5" w:rsidRPr="00773EC0">
        <w:rPr>
          <w:rFonts w:cs="Shannon"/>
          <w:i/>
          <w:color w:val="0D0E0E"/>
        </w:rPr>
        <w:t xml:space="preserve"> </w:t>
      </w:r>
      <w:r w:rsidRPr="00773EC0">
        <w:rPr>
          <w:rFonts w:cs="Shannon"/>
          <w:color w:val="0D0E0E"/>
          <w:u w:val="single"/>
        </w:rPr>
        <w:t xml:space="preserve">We can say that </w:t>
      </w:r>
      <w:r w:rsidR="00FF6F85">
        <w:rPr>
          <w:rFonts w:cs="Shannon"/>
          <w:color w:val="0D0E0E"/>
          <w:u w:val="single"/>
        </w:rPr>
        <w:t>t</w:t>
      </w:r>
      <w:r w:rsidRPr="00773EC0">
        <w:rPr>
          <w:rFonts w:cs="Shannon"/>
          <w:color w:val="0D0E0E"/>
          <w:u w:val="single"/>
        </w:rPr>
        <w:t>he</w:t>
      </w:r>
      <w:r w:rsidR="00FF6F85">
        <w:rPr>
          <w:rFonts w:cs="Shannon"/>
          <w:color w:val="0D0E0E"/>
          <w:u w:val="single"/>
        </w:rPr>
        <w:t>y</w:t>
      </w:r>
      <w:r w:rsidRPr="00773EC0">
        <w:rPr>
          <w:rFonts w:cs="Shannon"/>
          <w:color w:val="0D0E0E"/>
          <w:u w:val="single"/>
        </w:rPr>
        <w:t xml:space="preserve"> don’t have MGD.</w:t>
      </w:r>
    </w:p>
    <w:p w14:paraId="258694E8" w14:textId="77777777" w:rsidR="00143EA8" w:rsidRDefault="00143EA8" w:rsidP="007A7B84">
      <w:pPr>
        <w:jc w:val="both"/>
        <w:rPr>
          <w:rFonts w:cs="Shannon"/>
          <w:color w:val="0D0E0E"/>
        </w:rPr>
      </w:pPr>
    </w:p>
    <w:p w14:paraId="370B4473" w14:textId="77777777" w:rsidR="00DA5673" w:rsidRDefault="00143EA8" w:rsidP="007A7B84">
      <w:pPr>
        <w:jc w:val="both"/>
        <w:rPr>
          <w:rFonts w:cs="Shannon"/>
          <w:color w:val="0D0E0E"/>
        </w:rPr>
      </w:pPr>
      <w:r>
        <w:rPr>
          <w:rFonts w:cs="Shannon"/>
          <w:color w:val="0D0E0E"/>
        </w:rPr>
        <w:t xml:space="preserve">The </w:t>
      </w:r>
      <w:r w:rsidRPr="001428D2">
        <w:rPr>
          <w:rFonts w:cs="Shannon"/>
          <w:b/>
          <w:color w:val="E36C0A" w:themeColor="accent6" w:themeShade="BF"/>
        </w:rPr>
        <w:t>orange flag</w:t>
      </w:r>
      <w:r>
        <w:rPr>
          <w:rFonts w:cs="Shannon"/>
          <w:color w:val="0D0E0E"/>
        </w:rPr>
        <w:t xml:space="preserve"> patient</w:t>
      </w:r>
      <w:r w:rsidR="00DA5673">
        <w:rPr>
          <w:rFonts w:cs="Shannon"/>
          <w:color w:val="0D0E0E"/>
        </w:rPr>
        <w:t xml:space="preserve">s are not symptomatic. </w:t>
      </w:r>
      <w:r w:rsidR="00DA5673" w:rsidRPr="00DA5673">
        <w:rPr>
          <w:rFonts w:cs="Shannon"/>
          <w:color w:val="0D0E0E"/>
          <w:highlight w:val="yellow"/>
        </w:rPr>
        <w:t>They have either a grade 2 atrophy or a lowered function (&lt;6)</w:t>
      </w:r>
    </w:p>
    <w:p w14:paraId="464DC426" w14:textId="77777777" w:rsidR="00DA5673" w:rsidRDefault="00DA5673" w:rsidP="007A7B84">
      <w:pPr>
        <w:jc w:val="both"/>
        <w:rPr>
          <w:rFonts w:cs="Shannon"/>
          <w:color w:val="0D0E0E"/>
        </w:rPr>
      </w:pPr>
    </w:p>
    <w:p w14:paraId="306AAD83" w14:textId="77777777" w:rsidR="00DA5673" w:rsidRDefault="00143EA8" w:rsidP="007A7B84">
      <w:pPr>
        <w:jc w:val="both"/>
        <w:rPr>
          <w:rFonts w:cs="Shannon"/>
          <w:i/>
          <w:color w:val="0D0E0E"/>
        </w:rPr>
      </w:pPr>
      <w:r w:rsidRPr="00DA5673">
        <w:rPr>
          <w:rFonts w:cs="Shannon"/>
          <w:i/>
          <w:color w:val="0D0E0E"/>
        </w:rPr>
        <w:t xml:space="preserve"> </w:t>
      </w:r>
      <w:proofErr w:type="gramStart"/>
      <w:r w:rsidRPr="00DA5673">
        <w:rPr>
          <w:rFonts w:cs="Shannon"/>
          <w:i/>
          <w:color w:val="0D0E0E"/>
        </w:rPr>
        <w:t>don’t</w:t>
      </w:r>
      <w:proofErr w:type="gramEnd"/>
      <w:r w:rsidRPr="00DA5673">
        <w:rPr>
          <w:rFonts w:cs="Shannon"/>
          <w:i/>
          <w:color w:val="0D0E0E"/>
        </w:rPr>
        <w:t xml:space="preserve"> have symptom they can have :</w:t>
      </w:r>
      <w:r w:rsidR="00F518B5" w:rsidRPr="00DA5673">
        <w:rPr>
          <w:rFonts w:cs="Shannon"/>
          <w:i/>
          <w:color w:val="0D0E0E"/>
        </w:rPr>
        <w:t xml:space="preserve"> </w:t>
      </w:r>
      <w:r w:rsidRPr="00DA5673">
        <w:rPr>
          <w:rFonts w:cs="Shannon"/>
          <w:i/>
          <w:color w:val="0D0E0E"/>
        </w:rPr>
        <w:t>no atrophy but a function under 6 or</w:t>
      </w:r>
      <w:r w:rsidR="00F518B5" w:rsidRPr="00DA5673">
        <w:rPr>
          <w:rFonts w:cs="Shannon"/>
          <w:i/>
          <w:color w:val="0D0E0E"/>
        </w:rPr>
        <w:t xml:space="preserve"> </w:t>
      </w:r>
      <w:r w:rsidRPr="00DA5673">
        <w:rPr>
          <w:rFonts w:cs="Shannon"/>
          <w:i/>
          <w:color w:val="0D0E0E"/>
        </w:rPr>
        <w:t xml:space="preserve">a grade 2 atrophy and a function above 6 </w:t>
      </w:r>
      <w:r w:rsidR="00F518B5" w:rsidRPr="00DA5673">
        <w:rPr>
          <w:rFonts w:cs="Shannon"/>
          <w:i/>
          <w:color w:val="0D0E0E"/>
        </w:rPr>
        <w:t xml:space="preserve">. </w:t>
      </w:r>
    </w:p>
    <w:p w14:paraId="078F4DEA" w14:textId="77777777" w:rsidR="00DA5673" w:rsidRDefault="00DA5673" w:rsidP="007A7B84">
      <w:pPr>
        <w:jc w:val="both"/>
        <w:rPr>
          <w:rFonts w:cs="Shannon"/>
          <w:i/>
          <w:color w:val="0D0E0E"/>
        </w:rPr>
      </w:pPr>
    </w:p>
    <w:p w14:paraId="1FACBCE3" w14:textId="77777777" w:rsidR="00143EA8" w:rsidRPr="00DA5673" w:rsidRDefault="00143EA8" w:rsidP="007A7B84">
      <w:pPr>
        <w:jc w:val="both"/>
        <w:rPr>
          <w:rFonts w:cs="Shannon"/>
          <w:color w:val="0D0E0E"/>
          <w:u w:val="single"/>
        </w:rPr>
      </w:pPr>
      <w:r w:rsidRPr="00DA5673">
        <w:rPr>
          <w:rFonts w:cs="Shannon"/>
          <w:color w:val="0D0E0E"/>
          <w:u w:val="single"/>
        </w:rPr>
        <w:t xml:space="preserve">We can </w:t>
      </w:r>
      <w:r w:rsidR="00DA5673">
        <w:rPr>
          <w:rFonts w:cs="Shannon"/>
          <w:color w:val="0D0E0E"/>
          <w:u w:val="single"/>
        </w:rPr>
        <w:t>consider</w:t>
      </w:r>
      <w:r w:rsidRPr="00DA5673">
        <w:rPr>
          <w:rFonts w:cs="Shannon"/>
          <w:color w:val="0D0E0E"/>
          <w:u w:val="single"/>
        </w:rPr>
        <w:t xml:space="preserve"> that </w:t>
      </w:r>
      <w:r w:rsidR="00DA5673">
        <w:rPr>
          <w:rFonts w:cs="Shannon"/>
          <w:color w:val="0D0E0E"/>
          <w:u w:val="single"/>
        </w:rPr>
        <w:t>these</w:t>
      </w:r>
      <w:r w:rsidRPr="00DA5673">
        <w:rPr>
          <w:rFonts w:cs="Shannon"/>
          <w:color w:val="0D0E0E"/>
          <w:u w:val="single"/>
        </w:rPr>
        <w:t xml:space="preserve"> patient</w:t>
      </w:r>
      <w:r w:rsidR="00DA5673">
        <w:rPr>
          <w:rFonts w:cs="Shannon"/>
          <w:color w:val="0D0E0E"/>
          <w:u w:val="single"/>
        </w:rPr>
        <w:t>s</w:t>
      </w:r>
      <w:r w:rsidRPr="00DA5673">
        <w:rPr>
          <w:rFonts w:cs="Shannon"/>
          <w:color w:val="0D0E0E"/>
          <w:u w:val="single"/>
        </w:rPr>
        <w:t xml:space="preserve"> have a moderate MGD </w:t>
      </w:r>
    </w:p>
    <w:p w14:paraId="40D710C1" w14:textId="77777777" w:rsidR="00143EA8" w:rsidRPr="00273C12" w:rsidRDefault="00143EA8" w:rsidP="007A7B84">
      <w:pPr>
        <w:jc w:val="both"/>
        <w:rPr>
          <w:rFonts w:cs="Shannon"/>
          <w:color w:val="0D0E0E"/>
        </w:rPr>
      </w:pPr>
    </w:p>
    <w:p w14:paraId="15AA901C" w14:textId="77777777" w:rsidR="00143EA8" w:rsidRPr="00773EC0" w:rsidRDefault="00143EA8" w:rsidP="007A7B84">
      <w:pPr>
        <w:jc w:val="both"/>
        <w:rPr>
          <w:rFonts w:cs="Shannon"/>
          <w:color w:val="0D0E0E"/>
          <w:u w:val="single"/>
        </w:rPr>
      </w:pPr>
      <w:r>
        <w:rPr>
          <w:rFonts w:cs="Shannon"/>
          <w:color w:val="0D0E0E"/>
        </w:rPr>
        <w:t xml:space="preserve">The </w:t>
      </w:r>
      <w:r w:rsidRPr="00273C12">
        <w:rPr>
          <w:rFonts w:cs="Shannon"/>
          <w:b/>
          <w:color w:val="FF0000"/>
        </w:rPr>
        <w:t>red flag</w:t>
      </w:r>
      <w:r>
        <w:rPr>
          <w:rFonts w:cs="Shannon"/>
          <w:color w:val="0D0E0E"/>
        </w:rPr>
        <w:t xml:space="preserve"> patient</w:t>
      </w:r>
      <w:r w:rsidR="00DA5673">
        <w:rPr>
          <w:rFonts w:cs="Shannon"/>
          <w:color w:val="0D0E0E"/>
        </w:rPr>
        <w:t>s are symptomatic and</w:t>
      </w:r>
      <w:r>
        <w:rPr>
          <w:rFonts w:cs="Shannon"/>
          <w:color w:val="0D0E0E"/>
        </w:rPr>
        <w:t xml:space="preserve"> have a </w:t>
      </w:r>
      <w:proofErr w:type="spellStart"/>
      <w:r>
        <w:rPr>
          <w:rFonts w:cs="Shannon"/>
          <w:color w:val="0D0E0E"/>
        </w:rPr>
        <w:t>meibomian</w:t>
      </w:r>
      <w:proofErr w:type="spellEnd"/>
      <w:r>
        <w:rPr>
          <w:rFonts w:cs="Shannon"/>
          <w:color w:val="0D0E0E"/>
        </w:rPr>
        <w:t xml:space="preserve"> function under 6</w:t>
      </w:r>
      <w:r w:rsidR="00F518B5">
        <w:rPr>
          <w:rFonts w:cs="Shannon"/>
          <w:color w:val="0D0E0E"/>
        </w:rPr>
        <w:t>.</w:t>
      </w:r>
      <w:r w:rsidR="00773EC0">
        <w:rPr>
          <w:rFonts w:cs="Shannon"/>
          <w:color w:val="0D0E0E"/>
        </w:rPr>
        <w:t xml:space="preserve"> </w:t>
      </w:r>
      <w:r w:rsidRPr="00773EC0">
        <w:rPr>
          <w:rFonts w:cs="Shannon"/>
          <w:color w:val="0D0E0E"/>
          <w:u w:val="single"/>
        </w:rPr>
        <w:t xml:space="preserve">We can </w:t>
      </w:r>
      <w:r w:rsidR="00DA5673">
        <w:rPr>
          <w:rFonts w:cs="Shannon"/>
          <w:color w:val="0D0E0E"/>
          <w:u w:val="single"/>
        </w:rPr>
        <w:t>consider</w:t>
      </w:r>
      <w:r w:rsidRPr="00773EC0">
        <w:rPr>
          <w:rFonts w:cs="Shannon"/>
          <w:color w:val="0D0E0E"/>
          <w:u w:val="single"/>
        </w:rPr>
        <w:t xml:space="preserve"> that </w:t>
      </w:r>
      <w:r w:rsidR="00DA5673">
        <w:rPr>
          <w:rFonts w:cs="Shannon"/>
          <w:color w:val="0D0E0E"/>
          <w:u w:val="single"/>
        </w:rPr>
        <w:t>these</w:t>
      </w:r>
      <w:r w:rsidRPr="00773EC0">
        <w:rPr>
          <w:rFonts w:cs="Shannon"/>
          <w:color w:val="0D0E0E"/>
          <w:u w:val="single"/>
        </w:rPr>
        <w:t xml:space="preserve"> patient</w:t>
      </w:r>
      <w:r w:rsidR="00DA5673">
        <w:rPr>
          <w:rFonts w:cs="Shannon"/>
          <w:color w:val="0D0E0E"/>
          <w:u w:val="single"/>
        </w:rPr>
        <w:t>s</w:t>
      </w:r>
      <w:r w:rsidRPr="00773EC0">
        <w:rPr>
          <w:rFonts w:cs="Shannon"/>
          <w:color w:val="0D0E0E"/>
          <w:u w:val="single"/>
        </w:rPr>
        <w:t xml:space="preserve"> have a severe MGD. </w:t>
      </w:r>
    </w:p>
    <w:p w14:paraId="4B674D66" w14:textId="77777777" w:rsidR="00143EA8" w:rsidRDefault="00143EA8" w:rsidP="007A7B84">
      <w:pPr>
        <w:jc w:val="both"/>
        <w:rPr>
          <w:rFonts w:cs="Shannon"/>
          <w:color w:val="0D0E0E"/>
        </w:rPr>
      </w:pPr>
    </w:p>
    <w:p w14:paraId="551129FB" w14:textId="77777777" w:rsidR="00143EA8" w:rsidRDefault="00143EA8" w:rsidP="007A7B84">
      <w:pPr>
        <w:jc w:val="both"/>
        <w:rPr>
          <w:rFonts w:cs="Shannon"/>
          <w:color w:val="0D0E0E"/>
        </w:rPr>
      </w:pPr>
      <w:r>
        <w:rPr>
          <w:rFonts w:cs="Shannon"/>
          <w:color w:val="0D0E0E"/>
        </w:rPr>
        <w:t xml:space="preserve">The </w:t>
      </w:r>
      <w:r w:rsidRPr="001428D2">
        <w:rPr>
          <w:rFonts w:cs="Shannon"/>
          <w:b/>
          <w:color w:val="0000FF"/>
        </w:rPr>
        <w:t>blue flag</w:t>
      </w:r>
      <w:r>
        <w:rPr>
          <w:rFonts w:cs="Shannon"/>
          <w:color w:val="0D0E0E"/>
        </w:rPr>
        <w:t xml:space="preserve"> is reserved for patient</w:t>
      </w:r>
      <w:r w:rsidR="00547AB7">
        <w:rPr>
          <w:rFonts w:cs="Shannon"/>
          <w:color w:val="0D0E0E"/>
        </w:rPr>
        <w:t>s who</w:t>
      </w:r>
      <w:r>
        <w:rPr>
          <w:rFonts w:cs="Shannon"/>
          <w:color w:val="0D0E0E"/>
        </w:rPr>
        <w:t xml:space="preserve"> have symptom</w:t>
      </w:r>
      <w:r w:rsidR="00547AB7">
        <w:rPr>
          <w:rFonts w:cs="Shannon"/>
          <w:color w:val="0D0E0E"/>
        </w:rPr>
        <w:t>s</w:t>
      </w:r>
      <w:r>
        <w:rPr>
          <w:rFonts w:cs="Shannon"/>
          <w:color w:val="0D0E0E"/>
        </w:rPr>
        <w:t xml:space="preserve"> of dry eyes but have a good </w:t>
      </w:r>
      <w:proofErr w:type="spellStart"/>
      <w:r>
        <w:rPr>
          <w:rFonts w:cs="Shannon"/>
          <w:color w:val="0D0E0E"/>
        </w:rPr>
        <w:t>meibom</w:t>
      </w:r>
      <w:r w:rsidR="00773EC0">
        <w:rPr>
          <w:rFonts w:cs="Shannon"/>
          <w:color w:val="0D0E0E"/>
        </w:rPr>
        <w:t>I</w:t>
      </w:r>
      <w:r>
        <w:rPr>
          <w:rFonts w:cs="Shannon"/>
          <w:color w:val="0D0E0E"/>
        </w:rPr>
        <w:t>an</w:t>
      </w:r>
      <w:proofErr w:type="spellEnd"/>
      <w:r>
        <w:rPr>
          <w:rFonts w:cs="Shannon"/>
          <w:color w:val="0D0E0E"/>
        </w:rPr>
        <w:t xml:space="preserve"> function and their atrophy is under grade 1</w:t>
      </w:r>
      <w:r w:rsidR="00773EC0">
        <w:rPr>
          <w:rFonts w:cs="Shannon"/>
          <w:color w:val="0D0E0E"/>
        </w:rPr>
        <w:t>.</w:t>
      </w:r>
      <w:r w:rsidR="00773EC0" w:rsidRPr="00773EC0">
        <w:rPr>
          <w:rFonts w:cs="Shannon"/>
          <w:color w:val="0D0E0E"/>
          <w:u w:val="single"/>
        </w:rPr>
        <w:t xml:space="preserve"> We </w:t>
      </w:r>
      <w:r w:rsidR="00547AB7">
        <w:rPr>
          <w:rFonts w:cs="Shannon"/>
          <w:color w:val="0D0E0E"/>
          <w:u w:val="single"/>
        </w:rPr>
        <w:t>consider</w:t>
      </w:r>
      <w:r w:rsidR="00773EC0" w:rsidRPr="00773EC0">
        <w:rPr>
          <w:rFonts w:cs="Shannon"/>
          <w:color w:val="0D0E0E"/>
          <w:u w:val="single"/>
        </w:rPr>
        <w:t xml:space="preserve"> that </w:t>
      </w:r>
      <w:r w:rsidR="00547AB7">
        <w:rPr>
          <w:rFonts w:cs="Shannon"/>
          <w:color w:val="0D0E0E"/>
          <w:u w:val="single"/>
        </w:rPr>
        <w:t>these</w:t>
      </w:r>
      <w:r w:rsidR="00773EC0" w:rsidRPr="00773EC0">
        <w:rPr>
          <w:rFonts w:cs="Shannon"/>
          <w:color w:val="0D0E0E"/>
          <w:u w:val="single"/>
        </w:rPr>
        <w:t xml:space="preserve"> patient</w:t>
      </w:r>
      <w:r w:rsidR="00547AB7">
        <w:rPr>
          <w:rFonts w:cs="Shannon"/>
          <w:color w:val="0D0E0E"/>
          <w:u w:val="single"/>
        </w:rPr>
        <w:t>s</w:t>
      </w:r>
      <w:r w:rsidR="00773EC0" w:rsidRPr="00773EC0">
        <w:rPr>
          <w:rFonts w:cs="Shannon"/>
          <w:color w:val="0D0E0E"/>
          <w:u w:val="single"/>
        </w:rPr>
        <w:t xml:space="preserve"> </w:t>
      </w:r>
      <w:r w:rsidR="00547AB7">
        <w:rPr>
          <w:rFonts w:cs="Shannon"/>
          <w:color w:val="0D0E0E"/>
          <w:u w:val="single"/>
        </w:rPr>
        <w:t>hav</w:t>
      </w:r>
      <w:r w:rsidR="00773EC0">
        <w:rPr>
          <w:rFonts w:cs="Shannon"/>
          <w:color w:val="0D0E0E"/>
          <w:u w:val="single"/>
        </w:rPr>
        <w:t>e an aqueous deficiency</w:t>
      </w:r>
    </w:p>
    <w:p w14:paraId="0E84598E" w14:textId="77777777" w:rsidR="00143EA8" w:rsidRDefault="00143EA8" w:rsidP="007A7B84">
      <w:pPr>
        <w:jc w:val="both"/>
        <w:rPr>
          <w:rFonts w:cs="Shannon"/>
          <w:color w:val="0D0E0E"/>
        </w:rPr>
      </w:pPr>
    </w:p>
    <w:p w14:paraId="066C4820" w14:textId="77777777" w:rsidR="00143EA8" w:rsidRDefault="00143EA8" w:rsidP="007A7B84">
      <w:pPr>
        <w:jc w:val="both"/>
        <w:rPr>
          <w:rFonts w:cs="Shannon"/>
          <w:color w:val="0D0E0E"/>
        </w:rPr>
      </w:pPr>
      <w:r>
        <w:rPr>
          <w:rFonts w:cs="Shannon"/>
          <w:color w:val="0D0E0E"/>
        </w:rPr>
        <w:t>This classification help</w:t>
      </w:r>
      <w:r w:rsidR="00547AB7">
        <w:rPr>
          <w:rFonts w:cs="Shannon"/>
          <w:color w:val="0D0E0E"/>
        </w:rPr>
        <w:t>s</w:t>
      </w:r>
      <w:r>
        <w:rPr>
          <w:rFonts w:cs="Shannon"/>
          <w:color w:val="0D0E0E"/>
        </w:rPr>
        <w:t xml:space="preserve"> managing the patient because it systematize</w:t>
      </w:r>
      <w:r w:rsidR="00547AB7">
        <w:rPr>
          <w:rFonts w:cs="Shannon"/>
          <w:color w:val="0D0E0E"/>
        </w:rPr>
        <w:t>s</w:t>
      </w:r>
      <w:r>
        <w:rPr>
          <w:rFonts w:cs="Shannon"/>
          <w:color w:val="0D0E0E"/>
        </w:rPr>
        <w:t xml:space="preserve"> the approach by giving an </w:t>
      </w:r>
      <w:r w:rsidR="00773EC0">
        <w:rPr>
          <w:rFonts w:cs="Shannon"/>
          <w:color w:val="0D0E0E"/>
        </w:rPr>
        <w:t>overall explanation of how MGD is present and progress</w:t>
      </w:r>
      <w:r w:rsidR="00547AB7">
        <w:rPr>
          <w:rFonts w:cs="Shannon"/>
          <w:color w:val="0D0E0E"/>
        </w:rPr>
        <w:t>es</w:t>
      </w:r>
      <w:r w:rsidR="00773EC0">
        <w:rPr>
          <w:rFonts w:cs="Shannon"/>
          <w:color w:val="0D0E0E"/>
        </w:rPr>
        <w:t>.</w:t>
      </w:r>
    </w:p>
    <w:p w14:paraId="03179532" w14:textId="77777777" w:rsidR="00F518B5" w:rsidRDefault="00F518B5" w:rsidP="007A7B84">
      <w:pPr>
        <w:jc w:val="both"/>
        <w:rPr>
          <w:rFonts w:cs="Shannon"/>
          <w:color w:val="0D0E0E"/>
        </w:rPr>
      </w:pPr>
    </w:p>
    <w:p w14:paraId="3AC36107" w14:textId="77777777" w:rsidR="00F518B5" w:rsidRDefault="00F518B5" w:rsidP="007A7B84">
      <w:pPr>
        <w:jc w:val="both"/>
        <w:rPr>
          <w:rFonts w:cs="Shannon"/>
          <w:color w:val="0D0E0E"/>
        </w:rPr>
      </w:pPr>
    </w:p>
    <w:p w14:paraId="746E166B" w14:textId="77777777" w:rsidR="00773EC0" w:rsidRDefault="00773EC0" w:rsidP="007A7B84">
      <w:pPr>
        <w:jc w:val="both"/>
        <w:rPr>
          <w:rFonts w:cs="Shannon"/>
          <w:color w:val="0D0E0E"/>
        </w:rPr>
      </w:pPr>
    </w:p>
    <w:p w14:paraId="3E5F05A6" w14:textId="77777777" w:rsidR="00F518B5" w:rsidRDefault="00F518B5" w:rsidP="007A7B84">
      <w:pPr>
        <w:jc w:val="both"/>
        <w:rPr>
          <w:rFonts w:cs="Shannon"/>
          <w:color w:val="0D0E0E"/>
        </w:rPr>
      </w:pPr>
    </w:p>
    <w:p w14:paraId="5E689808" w14:textId="77777777" w:rsidR="00C602EA" w:rsidRPr="00F518B5" w:rsidRDefault="00C602EA" w:rsidP="007A7B84">
      <w:pPr>
        <w:jc w:val="both"/>
        <w:rPr>
          <w:b/>
          <w:color w:val="0033CC"/>
          <w:sz w:val="28"/>
          <w:szCs w:val="28"/>
        </w:rPr>
      </w:pPr>
      <w:r w:rsidRPr="00F518B5">
        <w:rPr>
          <w:b/>
          <w:color w:val="0033CC"/>
          <w:sz w:val="28"/>
          <w:szCs w:val="28"/>
        </w:rPr>
        <w:t>Do you initiate treatment for MGD in all cases or only when symptoms are present?</w:t>
      </w:r>
      <w:r w:rsidR="000849B4" w:rsidRPr="00F518B5">
        <w:rPr>
          <w:b/>
          <w:color w:val="0033CC"/>
          <w:sz w:val="28"/>
          <w:szCs w:val="28"/>
        </w:rPr>
        <w:t xml:space="preserve">  </w:t>
      </w:r>
      <w:r w:rsidRPr="00F518B5">
        <w:rPr>
          <w:b/>
          <w:color w:val="0033CC"/>
          <w:sz w:val="28"/>
          <w:szCs w:val="28"/>
        </w:rPr>
        <w:t>Why or why not?</w:t>
      </w:r>
    </w:p>
    <w:p w14:paraId="6D9D45DE" w14:textId="77777777" w:rsidR="000849B4" w:rsidRPr="00143EA8" w:rsidRDefault="000849B4" w:rsidP="007A7B84">
      <w:pPr>
        <w:jc w:val="both"/>
        <w:rPr>
          <w:b/>
        </w:rPr>
      </w:pPr>
    </w:p>
    <w:p w14:paraId="458E431E" w14:textId="77777777" w:rsidR="000849B4" w:rsidRDefault="00E809B9" w:rsidP="007A7B84">
      <w:pPr>
        <w:jc w:val="both"/>
        <w:rPr>
          <w:rFonts w:cs="Shannon"/>
          <w:color w:val="0D0E0E"/>
        </w:rPr>
      </w:pPr>
      <w:r w:rsidRPr="000849B4">
        <w:rPr>
          <w:rFonts w:cs="Shannon"/>
          <w:color w:val="0D0E0E"/>
        </w:rPr>
        <w:t>Preoperative management of the ocular surface is essential.</w:t>
      </w:r>
      <w:r w:rsidR="00773EC0">
        <w:rPr>
          <w:rFonts w:cs="Shannon"/>
          <w:color w:val="0D0E0E"/>
        </w:rPr>
        <w:t xml:space="preserve"> </w:t>
      </w:r>
      <w:r w:rsidRPr="000849B4">
        <w:rPr>
          <w:rFonts w:cs="Shannon"/>
          <w:color w:val="0D0E0E"/>
        </w:rPr>
        <w:t>Tear dysfunction</w:t>
      </w:r>
      <w:r w:rsidR="000849B4">
        <w:rPr>
          <w:rFonts w:cs="Shannon"/>
          <w:color w:val="0D0E0E"/>
        </w:rPr>
        <w:t xml:space="preserve"> </w:t>
      </w:r>
      <w:r w:rsidRPr="000849B4">
        <w:rPr>
          <w:rFonts w:cs="Shannon"/>
          <w:color w:val="0D0E0E"/>
        </w:rPr>
        <w:t>is a multi</w:t>
      </w:r>
      <w:r w:rsidR="000849B4">
        <w:rPr>
          <w:rFonts w:cs="Shannon"/>
          <w:color w:val="0D0E0E"/>
        </w:rPr>
        <w:t>-</w:t>
      </w:r>
      <w:r w:rsidRPr="000849B4">
        <w:rPr>
          <w:rFonts w:cs="Shannon"/>
          <w:color w:val="0D0E0E"/>
        </w:rPr>
        <w:t>factorial</w:t>
      </w:r>
      <w:r w:rsidR="000849B4">
        <w:rPr>
          <w:rFonts w:cs="Shannon"/>
          <w:color w:val="0D0E0E"/>
        </w:rPr>
        <w:t xml:space="preserve"> </w:t>
      </w:r>
      <w:r w:rsidR="00345F64" w:rsidRPr="000849B4">
        <w:rPr>
          <w:rFonts w:cs="Shannon"/>
          <w:color w:val="0D0E0E"/>
        </w:rPr>
        <w:t xml:space="preserve">disease, </w:t>
      </w:r>
      <w:r w:rsidR="00345F64">
        <w:rPr>
          <w:rFonts w:cs="Shannon"/>
          <w:color w:val="0D0E0E"/>
        </w:rPr>
        <w:t>so</w:t>
      </w:r>
      <w:r w:rsidR="000849B4">
        <w:rPr>
          <w:rFonts w:cs="Shannon"/>
          <w:color w:val="0D0E0E"/>
        </w:rPr>
        <w:t xml:space="preserve"> </w:t>
      </w:r>
      <w:r w:rsidRPr="000849B4">
        <w:rPr>
          <w:rFonts w:cs="Shannon"/>
          <w:color w:val="0D0E0E"/>
        </w:rPr>
        <w:t>identifying and managing</w:t>
      </w:r>
      <w:r w:rsidR="000849B4">
        <w:rPr>
          <w:rFonts w:cs="Shannon"/>
          <w:color w:val="0D0E0E"/>
        </w:rPr>
        <w:t xml:space="preserve"> </w:t>
      </w:r>
      <w:r w:rsidRPr="000849B4">
        <w:rPr>
          <w:rFonts w:cs="Shannon"/>
          <w:color w:val="0D0E0E"/>
        </w:rPr>
        <w:t xml:space="preserve">comorbid conditions, such as blepharitis, rosacea, </w:t>
      </w:r>
      <w:r w:rsidR="00345F64" w:rsidRPr="000849B4">
        <w:rPr>
          <w:rFonts w:cs="Shannon"/>
          <w:color w:val="0D0E0E"/>
        </w:rPr>
        <w:t>drug toxicity</w:t>
      </w:r>
      <w:r w:rsidRPr="000849B4">
        <w:rPr>
          <w:rFonts w:cs="Shannon"/>
          <w:color w:val="0D0E0E"/>
        </w:rPr>
        <w:t>, and exposure</w:t>
      </w:r>
      <w:r w:rsidR="00773EC0">
        <w:rPr>
          <w:rFonts w:cs="Shannon"/>
          <w:color w:val="0D0E0E"/>
        </w:rPr>
        <w:t xml:space="preserve"> </w:t>
      </w:r>
      <w:r w:rsidRPr="000849B4">
        <w:rPr>
          <w:rFonts w:cs="Shannon"/>
          <w:color w:val="0D0E0E"/>
        </w:rPr>
        <w:t xml:space="preserve">keratopathy, </w:t>
      </w:r>
      <w:r w:rsidR="00345F64" w:rsidRPr="000849B4">
        <w:rPr>
          <w:rFonts w:cs="Shannon"/>
          <w:color w:val="0D0E0E"/>
        </w:rPr>
        <w:t>is helpful</w:t>
      </w:r>
      <w:r w:rsidRPr="000849B4">
        <w:rPr>
          <w:rFonts w:cs="Shannon"/>
          <w:color w:val="0D0E0E"/>
        </w:rPr>
        <w:t>. Treatment of tear</w:t>
      </w:r>
      <w:r w:rsidR="000849B4">
        <w:rPr>
          <w:rFonts w:cs="Shannon"/>
          <w:color w:val="0D0E0E"/>
        </w:rPr>
        <w:t xml:space="preserve"> </w:t>
      </w:r>
      <w:r w:rsidRPr="000849B4">
        <w:rPr>
          <w:rFonts w:cs="Shannon"/>
          <w:color w:val="0D0E0E"/>
        </w:rPr>
        <w:t>dysfunction and lid</w:t>
      </w:r>
      <w:r w:rsidR="000849B4">
        <w:rPr>
          <w:rFonts w:cs="Shannon"/>
          <w:color w:val="0D0E0E"/>
        </w:rPr>
        <w:t xml:space="preserve"> </w:t>
      </w:r>
      <w:r w:rsidRPr="000849B4">
        <w:rPr>
          <w:rFonts w:cs="Shannon"/>
          <w:color w:val="0D0E0E"/>
        </w:rPr>
        <w:t>margin</w:t>
      </w:r>
      <w:r w:rsidR="000849B4">
        <w:rPr>
          <w:rFonts w:cs="Shannon"/>
          <w:color w:val="0D0E0E"/>
        </w:rPr>
        <w:t xml:space="preserve"> </w:t>
      </w:r>
      <w:r w:rsidRPr="000849B4">
        <w:rPr>
          <w:rFonts w:cs="Shannon"/>
          <w:color w:val="0D0E0E"/>
        </w:rPr>
        <w:t>disease</w:t>
      </w:r>
      <w:r w:rsidR="000849B4">
        <w:rPr>
          <w:rFonts w:cs="Shannon"/>
          <w:color w:val="0D0E0E"/>
        </w:rPr>
        <w:t xml:space="preserve"> </w:t>
      </w:r>
      <w:r w:rsidRPr="000849B4">
        <w:rPr>
          <w:rFonts w:cs="Shannon"/>
          <w:color w:val="0D0E0E"/>
        </w:rPr>
        <w:t xml:space="preserve">may </w:t>
      </w:r>
      <w:r w:rsidR="00345F64">
        <w:rPr>
          <w:rFonts w:cs="Shannon"/>
          <w:color w:val="0D0E0E"/>
        </w:rPr>
        <w:t>restore</w:t>
      </w:r>
      <w:r w:rsidRPr="000849B4">
        <w:rPr>
          <w:rFonts w:cs="Shannon"/>
          <w:color w:val="0D0E0E"/>
        </w:rPr>
        <w:t xml:space="preserve"> the ocular surface to </w:t>
      </w:r>
      <w:r w:rsidR="00345F64">
        <w:rPr>
          <w:rFonts w:cs="Shannon"/>
          <w:color w:val="0D0E0E"/>
        </w:rPr>
        <w:t>a healthy condition</w:t>
      </w:r>
      <w:r w:rsidRPr="000849B4">
        <w:rPr>
          <w:rFonts w:cs="Shannon"/>
          <w:color w:val="0D0E0E"/>
        </w:rPr>
        <w:t xml:space="preserve">. </w:t>
      </w:r>
    </w:p>
    <w:p w14:paraId="7DB1BE45" w14:textId="77777777" w:rsidR="00722F4D" w:rsidRDefault="00722F4D" w:rsidP="007A7B84">
      <w:pPr>
        <w:jc w:val="both"/>
        <w:rPr>
          <w:rFonts w:cs="Shannon"/>
          <w:color w:val="0D0E0E"/>
        </w:rPr>
      </w:pPr>
    </w:p>
    <w:p w14:paraId="26DD5E3F" w14:textId="77777777" w:rsidR="00722F4D" w:rsidRPr="00722F4D" w:rsidRDefault="00722F4D" w:rsidP="00722F4D">
      <w:pPr>
        <w:rPr>
          <w:rFonts w:eastAsia="Times New Roman" w:cs="Times New Roman"/>
          <w:sz w:val="20"/>
          <w:szCs w:val="20"/>
          <w:lang w:val="fr-FR" w:eastAsia="fr-FR"/>
        </w:rPr>
      </w:pPr>
      <w:r w:rsidRPr="00722F4D">
        <w:rPr>
          <w:rFonts w:eastAsia="Times New Roman" w:cs="Times New Roman"/>
          <w:color w:val="000000"/>
          <w:shd w:val="clear" w:color="auto" w:fill="FFFFFF"/>
          <w:lang w:val="fr-FR" w:eastAsia="fr-FR"/>
        </w:rPr>
        <w:t xml:space="preserve">The </w:t>
      </w:r>
      <w:proofErr w:type="spellStart"/>
      <w:r w:rsidRPr="00722F4D">
        <w:rPr>
          <w:rFonts w:eastAsia="Times New Roman" w:cs="Times New Roman"/>
          <w:color w:val="000000"/>
          <w:shd w:val="clear" w:color="auto" w:fill="FFFFFF"/>
          <w:lang w:val="fr-FR" w:eastAsia="fr-FR"/>
        </w:rPr>
        <w:t>traditional</w:t>
      </w:r>
      <w:proofErr w:type="spellEnd"/>
      <w:r w:rsidRPr="00722F4D">
        <w:rPr>
          <w:rFonts w:eastAsia="Times New Roman" w:cs="Times New Roman"/>
          <w:color w:val="000000"/>
          <w:shd w:val="clear" w:color="auto" w:fill="FFFFFF"/>
          <w:lang w:val="fr-FR" w:eastAsia="fr-FR"/>
        </w:rPr>
        <w:t xml:space="preserve"> </w:t>
      </w:r>
      <w:proofErr w:type="spellStart"/>
      <w:r w:rsidRPr="00722F4D">
        <w:rPr>
          <w:rFonts w:eastAsia="Times New Roman" w:cs="Times New Roman"/>
          <w:color w:val="000000"/>
          <w:shd w:val="clear" w:color="auto" w:fill="FFFFFF"/>
          <w:lang w:val="fr-FR" w:eastAsia="fr-FR"/>
        </w:rPr>
        <w:t>treatments</w:t>
      </w:r>
      <w:proofErr w:type="spellEnd"/>
      <w:r w:rsidRPr="00722F4D">
        <w:rPr>
          <w:rFonts w:eastAsia="Times New Roman" w:cs="Times New Roman"/>
          <w:color w:val="000000"/>
          <w:shd w:val="clear" w:color="auto" w:fill="FFFFFF"/>
          <w:lang w:val="fr-FR" w:eastAsia="fr-FR"/>
        </w:rPr>
        <w:t xml:space="preserve"> of MGD </w:t>
      </w:r>
      <w:proofErr w:type="spellStart"/>
      <w:r w:rsidRPr="00722F4D">
        <w:rPr>
          <w:rFonts w:eastAsia="Times New Roman" w:cs="Times New Roman"/>
          <w:color w:val="000000"/>
          <w:shd w:val="clear" w:color="auto" w:fill="FFFFFF"/>
          <w:lang w:val="fr-FR" w:eastAsia="fr-FR"/>
        </w:rPr>
        <w:t>consist</w:t>
      </w:r>
      <w:proofErr w:type="spellEnd"/>
      <w:r w:rsidRPr="00722F4D">
        <w:rPr>
          <w:rFonts w:eastAsia="Times New Roman" w:cs="Times New Roman"/>
          <w:color w:val="000000"/>
          <w:shd w:val="clear" w:color="auto" w:fill="FFFFFF"/>
          <w:lang w:val="fr-FR" w:eastAsia="fr-FR"/>
        </w:rPr>
        <w:t xml:space="preserve"> of warm compresses and </w:t>
      </w:r>
      <w:proofErr w:type="spellStart"/>
      <w:r w:rsidRPr="00722F4D">
        <w:rPr>
          <w:rFonts w:eastAsia="Times New Roman" w:cs="Times New Roman"/>
          <w:color w:val="000000"/>
          <w:shd w:val="clear" w:color="auto" w:fill="FFFFFF"/>
          <w:lang w:val="fr-FR" w:eastAsia="fr-FR"/>
        </w:rPr>
        <w:t>lid</w:t>
      </w:r>
      <w:proofErr w:type="spellEnd"/>
      <w:r w:rsidRPr="00722F4D">
        <w:rPr>
          <w:rFonts w:eastAsia="Times New Roman" w:cs="Times New Roman"/>
          <w:color w:val="000000"/>
          <w:shd w:val="clear" w:color="auto" w:fill="FFFFFF"/>
          <w:lang w:val="fr-FR" w:eastAsia="fr-FR"/>
        </w:rPr>
        <w:t xml:space="preserve"> </w:t>
      </w:r>
      <w:proofErr w:type="spellStart"/>
      <w:r w:rsidRPr="00722F4D">
        <w:rPr>
          <w:rFonts w:eastAsia="Times New Roman" w:cs="Times New Roman"/>
          <w:color w:val="000000"/>
          <w:shd w:val="clear" w:color="auto" w:fill="FFFFFF"/>
          <w:lang w:val="fr-FR" w:eastAsia="fr-FR"/>
        </w:rPr>
        <w:t>hygiene</w:t>
      </w:r>
      <w:proofErr w:type="spellEnd"/>
      <w:r w:rsidRPr="00722F4D">
        <w:rPr>
          <w:rFonts w:eastAsia="Times New Roman" w:cs="Times New Roman"/>
          <w:color w:val="000000"/>
          <w:shd w:val="clear" w:color="auto" w:fill="FFFFFF"/>
          <w:lang w:val="fr-FR" w:eastAsia="fr-FR"/>
        </w:rPr>
        <w:t xml:space="preserve"> for </w:t>
      </w:r>
      <w:proofErr w:type="spellStart"/>
      <w:r w:rsidRPr="00722F4D">
        <w:rPr>
          <w:rFonts w:eastAsia="Times New Roman" w:cs="Times New Roman"/>
          <w:color w:val="000000"/>
          <w:shd w:val="clear" w:color="auto" w:fill="FFFFFF"/>
          <w:lang w:val="fr-FR" w:eastAsia="fr-FR"/>
        </w:rPr>
        <w:t>removing</w:t>
      </w:r>
      <w:proofErr w:type="spellEnd"/>
      <w:r w:rsidRPr="00722F4D">
        <w:rPr>
          <w:rFonts w:eastAsia="Times New Roman" w:cs="Times New Roman"/>
          <w:color w:val="000000"/>
          <w:shd w:val="clear" w:color="auto" w:fill="FFFFFF"/>
          <w:lang w:val="fr-FR" w:eastAsia="fr-FR"/>
        </w:rPr>
        <w:t xml:space="preserve"> an </w:t>
      </w:r>
      <w:proofErr w:type="spellStart"/>
      <w:r w:rsidRPr="00722F4D">
        <w:rPr>
          <w:rFonts w:eastAsia="Times New Roman" w:cs="Times New Roman"/>
          <w:color w:val="000000"/>
          <w:shd w:val="clear" w:color="auto" w:fill="FFFFFF"/>
          <w:lang w:val="fr-FR" w:eastAsia="fr-FR"/>
        </w:rPr>
        <w:t>obstructed</w:t>
      </w:r>
      <w:proofErr w:type="spellEnd"/>
      <w:r w:rsidRPr="00722F4D">
        <w:rPr>
          <w:rFonts w:eastAsia="Times New Roman" w:cs="Times New Roman"/>
          <w:color w:val="000000"/>
          <w:shd w:val="clear" w:color="auto" w:fill="FFFFFF"/>
          <w:lang w:val="fr-FR" w:eastAsia="fr-FR"/>
        </w:rPr>
        <w:t xml:space="preserve"> </w:t>
      </w:r>
      <w:proofErr w:type="spellStart"/>
      <w:r w:rsidRPr="00722F4D">
        <w:rPr>
          <w:rFonts w:eastAsia="Times New Roman" w:cs="Times New Roman"/>
          <w:color w:val="000000"/>
          <w:shd w:val="clear" w:color="auto" w:fill="FFFFFF"/>
          <w:lang w:val="fr-FR" w:eastAsia="fr-FR"/>
        </w:rPr>
        <w:t>meibum</w:t>
      </w:r>
      <w:proofErr w:type="spellEnd"/>
      <w:r w:rsidRPr="00722F4D">
        <w:rPr>
          <w:rFonts w:eastAsia="Times New Roman" w:cs="Times New Roman"/>
          <w:color w:val="000000"/>
          <w:shd w:val="clear" w:color="auto" w:fill="FFFFFF"/>
          <w:lang w:val="fr-FR" w:eastAsia="fr-FR"/>
        </w:rPr>
        <w:t xml:space="preserve">, as </w:t>
      </w:r>
      <w:proofErr w:type="spellStart"/>
      <w:r w:rsidRPr="00722F4D">
        <w:rPr>
          <w:rFonts w:eastAsia="Times New Roman" w:cs="Times New Roman"/>
          <w:color w:val="000000"/>
          <w:shd w:val="clear" w:color="auto" w:fill="FFFFFF"/>
          <w:lang w:val="fr-FR" w:eastAsia="fr-FR"/>
        </w:rPr>
        <w:t>well</w:t>
      </w:r>
      <w:proofErr w:type="spellEnd"/>
      <w:r w:rsidRPr="00722F4D">
        <w:rPr>
          <w:rFonts w:eastAsia="Times New Roman" w:cs="Times New Roman"/>
          <w:color w:val="000000"/>
          <w:shd w:val="clear" w:color="auto" w:fill="FFFFFF"/>
          <w:lang w:val="fr-FR" w:eastAsia="fr-FR"/>
        </w:rPr>
        <w:t xml:space="preserve"> as </w:t>
      </w:r>
      <w:proofErr w:type="spellStart"/>
      <w:r w:rsidRPr="00722F4D">
        <w:rPr>
          <w:rFonts w:eastAsia="Times New Roman" w:cs="Times New Roman"/>
          <w:color w:val="000000"/>
          <w:shd w:val="clear" w:color="auto" w:fill="FFFFFF"/>
          <w:lang w:val="fr-FR" w:eastAsia="fr-FR"/>
        </w:rPr>
        <w:t>antibiotics</w:t>
      </w:r>
      <w:proofErr w:type="spellEnd"/>
      <w:r w:rsidRPr="00722F4D">
        <w:rPr>
          <w:rFonts w:eastAsia="Times New Roman" w:cs="Times New Roman"/>
          <w:color w:val="000000"/>
          <w:shd w:val="clear" w:color="auto" w:fill="FFFFFF"/>
          <w:lang w:val="fr-FR" w:eastAsia="fr-FR"/>
        </w:rPr>
        <w:t xml:space="preserve"> and anti-</w:t>
      </w:r>
      <w:proofErr w:type="spellStart"/>
      <w:r w:rsidRPr="00722F4D">
        <w:rPr>
          <w:rFonts w:eastAsia="Times New Roman" w:cs="Times New Roman"/>
          <w:color w:val="000000"/>
          <w:shd w:val="clear" w:color="auto" w:fill="FFFFFF"/>
          <w:lang w:val="fr-FR" w:eastAsia="fr-FR"/>
        </w:rPr>
        <w:t>inflammatory</w:t>
      </w:r>
      <w:proofErr w:type="spellEnd"/>
      <w:r w:rsidRPr="00722F4D">
        <w:rPr>
          <w:rFonts w:eastAsia="Times New Roman" w:cs="Times New Roman"/>
          <w:color w:val="000000"/>
          <w:shd w:val="clear" w:color="auto" w:fill="FFFFFF"/>
          <w:lang w:val="fr-FR" w:eastAsia="fr-FR"/>
        </w:rPr>
        <w:t xml:space="preserve"> agents to </w:t>
      </w:r>
      <w:proofErr w:type="spellStart"/>
      <w:r w:rsidRPr="00722F4D">
        <w:rPr>
          <w:rFonts w:eastAsia="Times New Roman" w:cs="Times New Roman"/>
          <w:color w:val="000000"/>
          <w:shd w:val="clear" w:color="auto" w:fill="FFFFFF"/>
          <w:lang w:val="fr-FR" w:eastAsia="fr-FR"/>
        </w:rPr>
        <w:t>improve</w:t>
      </w:r>
      <w:proofErr w:type="spellEnd"/>
      <w:r w:rsidRPr="00722F4D">
        <w:rPr>
          <w:rFonts w:eastAsia="Times New Roman" w:cs="Times New Roman"/>
          <w:color w:val="000000"/>
          <w:shd w:val="clear" w:color="auto" w:fill="FFFFFF"/>
          <w:lang w:val="fr-FR" w:eastAsia="fr-FR"/>
        </w:rPr>
        <w:t xml:space="preserve"> the </w:t>
      </w:r>
      <w:proofErr w:type="spellStart"/>
      <w:r w:rsidRPr="00722F4D">
        <w:rPr>
          <w:rFonts w:eastAsia="Times New Roman" w:cs="Times New Roman"/>
          <w:color w:val="000000"/>
          <w:shd w:val="clear" w:color="auto" w:fill="FFFFFF"/>
          <w:lang w:val="fr-FR" w:eastAsia="fr-FR"/>
        </w:rPr>
        <w:t>quality</w:t>
      </w:r>
      <w:proofErr w:type="spellEnd"/>
      <w:r w:rsidRPr="00722F4D">
        <w:rPr>
          <w:rFonts w:eastAsia="Times New Roman" w:cs="Times New Roman"/>
          <w:color w:val="000000"/>
          <w:shd w:val="clear" w:color="auto" w:fill="FFFFFF"/>
          <w:lang w:val="fr-FR" w:eastAsia="fr-FR"/>
        </w:rPr>
        <w:t xml:space="preserve"> of the </w:t>
      </w:r>
      <w:proofErr w:type="spellStart"/>
      <w:r w:rsidRPr="00722F4D">
        <w:rPr>
          <w:rFonts w:eastAsia="Times New Roman" w:cs="Times New Roman"/>
          <w:color w:val="000000"/>
          <w:shd w:val="clear" w:color="auto" w:fill="FFFFFF"/>
          <w:lang w:val="fr-FR" w:eastAsia="fr-FR"/>
        </w:rPr>
        <w:t>meibum</w:t>
      </w:r>
      <w:proofErr w:type="spellEnd"/>
      <w:r w:rsidRPr="00722F4D">
        <w:rPr>
          <w:rFonts w:eastAsia="Times New Roman" w:cs="Times New Roman"/>
          <w:color w:val="000000"/>
          <w:shd w:val="clear" w:color="auto" w:fill="FFFFFF"/>
          <w:lang w:val="fr-FR" w:eastAsia="fr-FR"/>
        </w:rPr>
        <w:t>.</w:t>
      </w:r>
    </w:p>
    <w:p w14:paraId="1575500F" w14:textId="77777777" w:rsidR="00722F4D" w:rsidRPr="00722F4D" w:rsidRDefault="00722F4D" w:rsidP="007A7B84">
      <w:pPr>
        <w:jc w:val="both"/>
        <w:rPr>
          <w:rFonts w:cs="Shannon"/>
          <w:color w:val="0D0E0E"/>
        </w:rPr>
      </w:pPr>
    </w:p>
    <w:p w14:paraId="508D19A1" w14:textId="77777777" w:rsidR="00773EC0" w:rsidRDefault="00773EC0" w:rsidP="007A7B84">
      <w:pPr>
        <w:jc w:val="both"/>
        <w:rPr>
          <w:rFonts w:cs="Shannon"/>
          <w:color w:val="0D0E0E"/>
        </w:rPr>
      </w:pPr>
    </w:p>
    <w:p w14:paraId="501D0895" w14:textId="77777777" w:rsidR="0054458F" w:rsidRDefault="00E809B9" w:rsidP="0054458F">
      <w:pPr>
        <w:widowControl w:val="0"/>
        <w:autoSpaceDE w:val="0"/>
        <w:autoSpaceDN w:val="0"/>
        <w:adjustRightInd w:val="0"/>
        <w:rPr>
          <w:rFonts w:ascii="Helvetica" w:hAnsi="Helvetica" w:cs="Helvetica"/>
          <w:sz w:val="28"/>
          <w:szCs w:val="28"/>
          <w:lang w:val="fr-FR"/>
        </w:rPr>
      </w:pPr>
      <w:r w:rsidRPr="000849B4">
        <w:rPr>
          <w:rFonts w:cs="Shannon"/>
          <w:color w:val="0D0E0E"/>
        </w:rPr>
        <w:t>Artificial</w:t>
      </w:r>
      <w:r w:rsidR="000849B4">
        <w:rPr>
          <w:rFonts w:cs="Shannon"/>
          <w:color w:val="0D0E0E"/>
        </w:rPr>
        <w:t xml:space="preserve"> </w:t>
      </w:r>
      <w:r w:rsidRPr="000849B4">
        <w:rPr>
          <w:rFonts w:cs="Shannon"/>
          <w:color w:val="0D0E0E"/>
        </w:rPr>
        <w:t>tears, especially</w:t>
      </w:r>
      <w:r w:rsidR="000849B4">
        <w:rPr>
          <w:rFonts w:cs="Shannon"/>
          <w:color w:val="0D0E0E"/>
        </w:rPr>
        <w:t xml:space="preserve"> </w:t>
      </w:r>
      <w:r w:rsidRPr="000849B4">
        <w:rPr>
          <w:rFonts w:cs="Shannon"/>
          <w:color w:val="0D0E0E"/>
        </w:rPr>
        <w:t xml:space="preserve">preservative-free formulations, are useful. </w:t>
      </w:r>
      <w:r w:rsidR="0054458F">
        <w:rPr>
          <w:rFonts w:cs="Shannon"/>
          <w:color w:val="0D0E0E"/>
        </w:rPr>
        <w:t xml:space="preserve">Some emulsion eyes drops containing lipids can decrease the tear evaporation </w:t>
      </w:r>
    </w:p>
    <w:p w14:paraId="04DF26D5" w14:textId="77777777" w:rsidR="0054458F" w:rsidRDefault="0054458F" w:rsidP="0054458F">
      <w:pPr>
        <w:widowControl w:val="0"/>
        <w:autoSpaceDE w:val="0"/>
        <w:autoSpaceDN w:val="0"/>
        <w:adjustRightInd w:val="0"/>
        <w:rPr>
          <w:rFonts w:ascii="Helvetica" w:hAnsi="Helvetica" w:cs="Helvetica"/>
          <w:sz w:val="28"/>
          <w:szCs w:val="28"/>
          <w:lang w:val="fr-FR"/>
        </w:rPr>
      </w:pPr>
    </w:p>
    <w:p w14:paraId="7FE15FAA" w14:textId="77777777" w:rsidR="00E809B9" w:rsidRDefault="00345F64" w:rsidP="0054458F">
      <w:pPr>
        <w:jc w:val="both"/>
        <w:rPr>
          <w:rFonts w:cs="Shannon"/>
          <w:color w:val="0D0E0E"/>
        </w:rPr>
      </w:pPr>
      <w:r w:rsidRPr="000849B4">
        <w:rPr>
          <w:rFonts w:cs="Shannon"/>
          <w:color w:val="0D0E0E"/>
        </w:rPr>
        <w:t>Punctual</w:t>
      </w:r>
      <w:r w:rsidR="00E809B9" w:rsidRPr="000849B4">
        <w:rPr>
          <w:rFonts w:cs="Shannon"/>
          <w:color w:val="0D0E0E"/>
        </w:rPr>
        <w:t xml:space="preserve"> occlusion and nutritional</w:t>
      </w:r>
      <w:r w:rsidR="000849B4">
        <w:rPr>
          <w:rFonts w:cs="Shannon"/>
          <w:color w:val="0D0E0E"/>
        </w:rPr>
        <w:t xml:space="preserve"> </w:t>
      </w:r>
      <w:r w:rsidR="00E809B9" w:rsidRPr="000849B4">
        <w:rPr>
          <w:rFonts w:cs="Shannon"/>
          <w:color w:val="0D0E0E"/>
        </w:rPr>
        <w:t>supplements</w:t>
      </w:r>
      <w:r w:rsidR="000849B4">
        <w:rPr>
          <w:rFonts w:cs="Shannon"/>
          <w:color w:val="0D0E0E"/>
        </w:rPr>
        <w:t xml:space="preserve"> containing omega-3 f</w:t>
      </w:r>
      <w:r w:rsidR="00E809B9" w:rsidRPr="000849B4">
        <w:rPr>
          <w:rFonts w:cs="Shannon"/>
          <w:color w:val="0D0E0E"/>
        </w:rPr>
        <w:t>atty</w:t>
      </w:r>
      <w:r w:rsidR="000849B4">
        <w:rPr>
          <w:rFonts w:cs="Shannon"/>
          <w:color w:val="0D0E0E"/>
        </w:rPr>
        <w:t xml:space="preserve"> </w:t>
      </w:r>
      <w:r w:rsidR="00E809B9" w:rsidRPr="000849B4">
        <w:rPr>
          <w:rFonts w:cs="Shannon"/>
          <w:color w:val="0D0E0E"/>
        </w:rPr>
        <w:t>acids</w:t>
      </w:r>
      <w:r w:rsidR="000849B4">
        <w:rPr>
          <w:rFonts w:cs="Shannon"/>
          <w:color w:val="0D0E0E"/>
        </w:rPr>
        <w:t xml:space="preserve"> </w:t>
      </w:r>
      <w:r w:rsidR="00E809B9" w:rsidRPr="000849B4">
        <w:rPr>
          <w:rFonts w:cs="Shannon"/>
          <w:color w:val="0D0E0E"/>
        </w:rPr>
        <w:t>may</w:t>
      </w:r>
      <w:r w:rsidR="000849B4">
        <w:rPr>
          <w:rFonts w:cs="Shannon"/>
          <w:color w:val="0D0E0E"/>
        </w:rPr>
        <w:t xml:space="preserve"> </w:t>
      </w:r>
      <w:r w:rsidR="00E809B9" w:rsidRPr="000849B4">
        <w:rPr>
          <w:rFonts w:cs="Shannon"/>
          <w:color w:val="0D0E0E"/>
        </w:rPr>
        <w:t>be</w:t>
      </w:r>
      <w:r w:rsidR="000849B4">
        <w:rPr>
          <w:rFonts w:cs="Shannon"/>
          <w:color w:val="0D0E0E"/>
        </w:rPr>
        <w:t xml:space="preserve"> </w:t>
      </w:r>
      <w:r w:rsidR="00E809B9" w:rsidRPr="000849B4">
        <w:rPr>
          <w:rFonts w:cs="Shannon"/>
          <w:color w:val="0D0E0E"/>
        </w:rPr>
        <w:t>appropriate</w:t>
      </w:r>
      <w:r>
        <w:rPr>
          <w:rFonts w:cs="Shannon"/>
          <w:color w:val="0D0E0E"/>
        </w:rPr>
        <w:t xml:space="preserve"> especially in case of </w:t>
      </w:r>
      <w:r w:rsidR="000965B1" w:rsidRPr="000965B1">
        <w:rPr>
          <w:rFonts w:cs="Shannon"/>
          <w:color w:val="0D0E0E"/>
        </w:rPr>
        <w:t>aqueous deficiency</w:t>
      </w:r>
      <w:r w:rsidR="00E809B9" w:rsidRPr="000849B4">
        <w:rPr>
          <w:rFonts w:cs="Shannon"/>
          <w:color w:val="0D0E0E"/>
        </w:rPr>
        <w:t>.</w:t>
      </w:r>
      <w:r>
        <w:rPr>
          <w:rFonts w:cs="Shannon"/>
          <w:color w:val="0D0E0E"/>
        </w:rPr>
        <w:t xml:space="preserve"> </w:t>
      </w:r>
      <w:r w:rsidR="00E809B9" w:rsidRPr="000849B4">
        <w:rPr>
          <w:rFonts w:cs="Shannon"/>
          <w:color w:val="0D0E0E"/>
        </w:rPr>
        <w:t>Some</w:t>
      </w:r>
      <w:r w:rsidR="000849B4">
        <w:rPr>
          <w:rFonts w:cs="Shannon"/>
          <w:color w:val="0D0E0E"/>
        </w:rPr>
        <w:t xml:space="preserve"> </w:t>
      </w:r>
      <w:r w:rsidR="00E809B9" w:rsidRPr="000849B4">
        <w:rPr>
          <w:rFonts w:cs="Shannon"/>
          <w:color w:val="0D0E0E"/>
        </w:rPr>
        <w:t>suggest the use of cyclosporine</w:t>
      </w:r>
      <w:r w:rsidR="00722F4D">
        <w:rPr>
          <w:rFonts w:cs="Shannon"/>
          <w:color w:val="0D0E0E"/>
        </w:rPr>
        <w:t xml:space="preserve"> </w:t>
      </w:r>
      <w:proofErr w:type="gramStart"/>
      <w:r w:rsidR="00722F4D">
        <w:rPr>
          <w:rFonts w:cs="Shannon"/>
          <w:color w:val="0D0E0E"/>
        </w:rPr>
        <w:t xml:space="preserve">A </w:t>
      </w:r>
      <w:r w:rsidR="00E809B9" w:rsidRPr="000849B4">
        <w:rPr>
          <w:rFonts w:cs="Shannon"/>
          <w:color w:val="0D0E0E"/>
        </w:rPr>
        <w:t xml:space="preserve"> 0.05</w:t>
      </w:r>
      <w:proofErr w:type="gramEnd"/>
      <w:r w:rsidR="00E809B9" w:rsidRPr="000849B4">
        <w:rPr>
          <w:rFonts w:cs="Shannon"/>
          <w:color w:val="0D0E0E"/>
        </w:rPr>
        <w:t>% drops to optimize the ocular surface preoperatively, as it has been found to increase</w:t>
      </w:r>
      <w:r w:rsidR="000849B4">
        <w:rPr>
          <w:rFonts w:cs="Shannon"/>
          <w:color w:val="0D0E0E"/>
        </w:rPr>
        <w:t xml:space="preserve"> </w:t>
      </w:r>
      <w:r w:rsidR="00E809B9" w:rsidRPr="000849B4">
        <w:rPr>
          <w:rFonts w:cs="Shannon"/>
          <w:color w:val="0D0E0E"/>
        </w:rPr>
        <w:t>goblet</w:t>
      </w:r>
      <w:r w:rsidR="000849B4">
        <w:rPr>
          <w:rFonts w:cs="Shannon"/>
          <w:color w:val="0D0E0E"/>
        </w:rPr>
        <w:t xml:space="preserve"> </w:t>
      </w:r>
      <w:r w:rsidR="00E809B9" w:rsidRPr="000849B4">
        <w:rPr>
          <w:rFonts w:cs="Shannon"/>
          <w:color w:val="0D0E0E"/>
        </w:rPr>
        <w:t>cell density</w:t>
      </w:r>
      <w:r w:rsidR="000849B4">
        <w:rPr>
          <w:rFonts w:cs="Shannon"/>
          <w:color w:val="0D0E0E"/>
        </w:rPr>
        <w:t xml:space="preserve"> </w:t>
      </w:r>
      <w:r w:rsidR="002C7BF4">
        <w:rPr>
          <w:rFonts w:cs="Shannon"/>
          <w:color w:val="0D0E0E"/>
        </w:rPr>
        <w:t>(</w:t>
      </w:r>
      <w:hyperlink r:id="rId11" w:anchor="R83" w:history="1">
        <w:r w:rsidR="002C7BF4">
          <w:rPr>
            <w:rFonts w:cs="Shannon"/>
            <w:color w:val="0D0E0E"/>
          </w:rPr>
          <w:t>16)</w:t>
        </w:r>
      </w:hyperlink>
      <w:r w:rsidR="002C7BF4">
        <w:rPr>
          <w:rFonts w:cs="Shannon"/>
          <w:color w:val="0D0E0E"/>
        </w:rPr>
        <w:t xml:space="preserve"> </w:t>
      </w:r>
      <w:r w:rsidR="00E809B9" w:rsidRPr="000849B4">
        <w:rPr>
          <w:rFonts w:cs="Shannon"/>
          <w:color w:val="0D0E0E"/>
        </w:rPr>
        <w:t>and to accelerate the return of corneal</w:t>
      </w:r>
      <w:r w:rsidR="002C7BF4">
        <w:rPr>
          <w:rFonts w:cs="Shannon"/>
          <w:color w:val="0D0E0E"/>
        </w:rPr>
        <w:t xml:space="preserve"> </w:t>
      </w:r>
      <w:r w:rsidR="00E809B9" w:rsidRPr="000849B4">
        <w:rPr>
          <w:rFonts w:cs="Shannon"/>
          <w:color w:val="0D0E0E"/>
        </w:rPr>
        <w:t>sensitivity post operatively.</w:t>
      </w:r>
      <w:r w:rsidR="002C7BF4">
        <w:rPr>
          <w:rFonts w:cs="Shannon"/>
          <w:color w:val="0D0E0E"/>
        </w:rPr>
        <w:t xml:space="preserve"> (17)</w:t>
      </w:r>
    </w:p>
    <w:p w14:paraId="041FF5FF" w14:textId="77777777" w:rsidR="00773EC0" w:rsidRDefault="00773EC0" w:rsidP="007A7B84">
      <w:pPr>
        <w:jc w:val="both"/>
        <w:rPr>
          <w:rFonts w:cs="Shannon"/>
          <w:color w:val="0D0E0E"/>
        </w:rPr>
      </w:pPr>
    </w:p>
    <w:p w14:paraId="592CE737" w14:textId="77777777" w:rsidR="0054458F" w:rsidRDefault="0054458F" w:rsidP="0054458F">
      <w:pPr>
        <w:rPr>
          <w:rFonts w:eastAsia="Times New Roman" w:cs="Times New Roman"/>
          <w:color w:val="000000"/>
          <w:shd w:val="clear" w:color="auto" w:fill="FFFFFF"/>
        </w:rPr>
      </w:pPr>
      <w:proofErr w:type="spellStart"/>
      <w:r w:rsidRPr="0054458F">
        <w:rPr>
          <w:rFonts w:eastAsia="Times New Roman" w:cs="Times New Roman"/>
          <w:color w:val="000000"/>
          <w:shd w:val="clear" w:color="auto" w:fill="FFFFFF"/>
        </w:rPr>
        <w:t>Intraductal</w:t>
      </w:r>
      <w:proofErr w:type="spellEnd"/>
      <w:r w:rsidRPr="0054458F">
        <w:rPr>
          <w:rFonts w:eastAsia="Times New Roman" w:cs="Times New Roman"/>
          <w:color w:val="000000"/>
          <w:shd w:val="clear" w:color="auto" w:fill="FFFFFF"/>
        </w:rPr>
        <w:t xml:space="preserve"> </w:t>
      </w:r>
      <w:proofErr w:type="spellStart"/>
      <w:r w:rsidRPr="0054458F">
        <w:rPr>
          <w:rFonts w:eastAsia="Times New Roman" w:cs="Times New Roman"/>
          <w:color w:val="000000"/>
          <w:shd w:val="clear" w:color="auto" w:fill="FFFFFF"/>
        </w:rPr>
        <w:t>meibomian</w:t>
      </w:r>
      <w:proofErr w:type="spellEnd"/>
      <w:r w:rsidRPr="0054458F">
        <w:rPr>
          <w:rFonts w:eastAsia="Times New Roman" w:cs="Times New Roman"/>
          <w:color w:val="000000"/>
          <w:shd w:val="clear" w:color="auto" w:fill="FFFFFF"/>
        </w:rPr>
        <w:t xml:space="preserve"> gland probing proposed by </w:t>
      </w:r>
      <w:proofErr w:type="spellStart"/>
      <w:r w:rsidRPr="0054458F">
        <w:rPr>
          <w:rFonts w:eastAsia="Times New Roman" w:cs="Times New Roman"/>
          <w:color w:val="000000"/>
          <w:shd w:val="clear" w:color="auto" w:fill="FFFFFF"/>
        </w:rPr>
        <w:t>Maskin</w:t>
      </w:r>
      <w:proofErr w:type="spellEnd"/>
      <w:r w:rsidRPr="0054458F">
        <w:rPr>
          <w:rStyle w:val="apple-converted-space"/>
          <w:rFonts w:eastAsia="Times New Roman" w:cs="Times New Roman"/>
          <w:color w:val="000000"/>
          <w:shd w:val="clear" w:color="auto" w:fill="FFFFFF"/>
        </w:rPr>
        <w:t> </w:t>
      </w:r>
      <w:r w:rsidRPr="0054458F">
        <w:rPr>
          <w:rFonts w:eastAsia="Times New Roman" w:cs="Times New Roman"/>
          <w:color w:val="000000"/>
          <w:shd w:val="clear" w:color="auto" w:fill="FFFFFF"/>
        </w:rPr>
        <w:t xml:space="preserve">is a relatively </w:t>
      </w:r>
      <w:proofErr w:type="spellStart"/>
      <w:r w:rsidRPr="0054458F">
        <w:rPr>
          <w:rFonts w:eastAsia="Times New Roman" w:cs="Times New Roman"/>
          <w:color w:val="000000"/>
          <w:shd w:val="clear" w:color="auto" w:fill="FFFFFF"/>
        </w:rPr>
        <w:t>nontraumatic</w:t>
      </w:r>
      <w:proofErr w:type="spellEnd"/>
      <w:r w:rsidRPr="0054458F">
        <w:rPr>
          <w:rFonts w:eastAsia="Times New Roman" w:cs="Times New Roman"/>
          <w:color w:val="000000"/>
          <w:shd w:val="clear" w:color="auto" w:fill="FFFFFF"/>
        </w:rPr>
        <w:t xml:space="preserve"> method to relieve the symptoms of MGD, which could mechanically open and dilate the natural orifices and ducts of the </w:t>
      </w:r>
      <w:proofErr w:type="spellStart"/>
      <w:r w:rsidRPr="0054458F">
        <w:rPr>
          <w:rFonts w:eastAsia="Times New Roman" w:cs="Times New Roman"/>
          <w:color w:val="000000"/>
          <w:shd w:val="clear" w:color="auto" w:fill="FFFFFF"/>
        </w:rPr>
        <w:t>meibomian</w:t>
      </w:r>
      <w:proofErr w:type="spellEnd"/>
      <w:r w:rsidRPr="0054458F">
        <w:rPr>
          <w:rFonts w:eastAsia="Times New Roman" w:cs="Times New Roman"/>
          <w:color w:val="000000"/>
          <w:shd w:val="clear" w:color="auto" w:fill="FFFFFF"/>
        </w:rPr>
        <w:t xml:space="preserve"> glands to remove abnormal </w:t>
      </w:r>
      <w:proofErr w:type="spellStart"/>
      <w:r w:rsidRPr="0054458F">
        <w:rPr>
          <w:rFonts w:eastAsia="Times New Roman" w:cs="Times New Roman"/>
          <w:color w:val="000000"/>
          <w:shd w:val="clear" w:color="auto" w:fill="FFFFFF"/>
        </w:rPr>
        <w:t>meibum</w:t>
      </w:r>
      <w:proofErr w:type="spellEnd"/>
      <w:r w:rsidRPr="0054458F">
        <w:rPr>
          <w:rFonts w:eastAsia="Times New Roman" w:cs="Times New Roman"/>
          <w:color w:val="000000"/>
          <w:shd w:val="clear" w:color="auto" w:fill="FFFFFF"/>
        </w:rPr>
        <w:t xml:space="preserve"> secretions</w:t>
      </w:r>
    </w:p>
    <w:p w14:paraId="2AAF0FEF" w14:textId="77777777" w:rsidR="00722F4D" w:rsidRDefault="00722F4D" w:rsidP="0054458F">
      <w:pPr>
        <w:rPr>
          <w:rFonts w:eastAsia="Times New Roman" w:cs="Times New Roman"/>
          <w:color w:val="000000"/>
          <w:shd w:val="clear" w:color="auto" w:fill="FFFFFF"/>
        </w:rPr>
      </w:pPr>
    </w:p>
    <w:p w14:paraId="19030D55" w14:textId="77777777" w:rsidR="00722F4D" w:rsidRPr="00722F4D" w:rsidRDefault="00722F4D" w:rsidP="00722F4D">
      <w:pPr>
        <w:rPr>
          <w:rFonts w:eastAsia="Times New Roman" w:cs="Times New Roman"/>
          <w:sz w:val="20"/>
          <w:szCs w:val="20"/>
          <w:lang w:val="fr-FR" w:eastAsia="fr-FR"/>
        </w:rPr>
      </w:pPr>
      <w:proofErr w:type="spellStart"/>
      <w:r w:rsidRPr="00722F4D">
        <w:rPr>
          <w:rFonts w:ascii="Times New Roman" w:eastAsia="Times New Roman" w:hAnsi="Times New Roman" w:cs="Times New Roman"/>
          <w:color w:val="000000"/>
          <w:shd w:val="clear" w:color="auto" w:fill="FFFFFF"/>
          <w:lang w:val="fr-FR" w:eastAsia="fr-FR"/>
        </w:rPr>
        <w:t>LipiFlow</w:t>
      </w:r>
      <w:proofErr w:type="spellEnd"/>
      <w:r w:rsidRPr="00722F4D">
        <w:rPr>
          <w:rFonts w:ascii="Times New Roman" w:eastAsia="Times New Roman" w:hAnsi="Times New Roman" w:cs="Times New Roman"/>
          <w:color w:val="000000"/>
          <w:shd w:val="clear" w:color="auto" w:fill="FFFFFF"/>
          <w:lang w:val="fr-FR" w:eastAsia="fr-FR"/>
        </w:rPr>
        <w:t>® thermal pulsation system</w:t>
      </w:r>
      <w:r>
        <w:rPr>
          <w:rFonts w:ascii="Times New Roman" w:eastAsia="Times New Roman" w:hAnsi="Times New Roman" w:cs="Times New Roman"/>
          <w:color w:val="000000"/>
          <w:shd w:val="clear" w:color="auto" w:fill="FFFFFF"/>
          <w:lang w:val="fr-FR" w:eastAsia="fr-FR"/>
        </w:rPr>
        <w:t xml:space="preserve"> </w:t>
      </w:r>
      <w:proofErr w:type="spellStart"/>
      <w:r>
        <w:rPr>
          <w:rFonts w:ascii="Times New Roman" w:eastAsia="Times New Roman" w:hAnsi="Times New Roman" w:cs="Times New Roman"/>
          <w:color w:val="000000"/>
          <w:shd w:val="clear" w:color="auto" w:fill="FFFFFF"/>
          <w:lang w:val="fr-FR" w:eastAsia="fr-FR"/>
        </w:rPr>
        <w:t>is</w:t>
      </w:r>
      <w:proofErr w:type="spellEnd"/>
      <w:r>
        <w:rPr>
          <w:rFonts w:ascii="Times New Roman" w:eastAsia="Times New Roman" w:hAnsi="Times New Roman" w:cs="Times New Roman"/>
          <w:color w:val="000000"/>
          <w:shd w:val="clear" w:color="auto" w:fill="FFFFFF"/>
          <w:lang w:val="fr-FR" w:eastAsia="fr-FR"/>
        </w:rPr>
        <w:t xml:space="preserve"> </w:t>
      </w:r>
      <w:proofErr w:type="spellStart"/>
      <w:r>
        <w:rPr>
          <w:rFonts w:ascii="Times New Roman" w:eastAsia="Times New Roman" w:hAnsi="Times New Roman" w:cs="Times New Roman"/>
          <w:color w:val="000000"/>
          <w:shd w:val="clear" w:color="auto" w:fill="FFFFFF"/>
          <w:lang w:val="fr-FR" w:eastAsia="fr-FR"/>
        </w:rPr>
        <w:t>also</w:t>
      </w:r>
      <w:proofErr w:type="spellEnd"/>
      <w:r>
        <w:rPr>
          <w:rFonts w:ascii="Times New Roman" w:eastAsia="Times New Roman" w:hAnsi="Times New Roman" w:cs="Times New Roman"/>
          <w:color w:val="000000"/>
          <w:shd w:val="clear" w:color="auto" w:fill="FFFFFF"/>
          <w:lang w:val="fr-FR" w:eastAsia="fr-FR"/>
        </w:rPr>
        <w:t xml:space="preserve"> a new </w:t>
      </w:r>
      <w:proofErr w:type="spellStart"/>
      <w:r>
        <w:rPr>
          <w:rFonts w:ascii="Times New Roman" w:eastAsia="Times New Roman" w:hAnsi="Times New Roman" w:cs="Times New Roman"/>
          <w:color w:val="000000"/>
          <w:shd w:val="clear" w:color="auto" w:fill="FFFFFF"/>
          <w:lang w:val="fr-FR" w:eastAsia="fr-FR"/>
        </w:rPr>
        <w:t>valuable</w:t>
      </w:r>
      <w:proofErr w:type="spellEnd"/>
      <w:r>
        <w:rPr>
          <w:rFonts w:ascii="Times New Roman" w:eastAsia="Times New Roman" w:hAnsi="Times New Roman" w:cs="Times New Roman"/>
          <w:color w:val="000000"/>
          <w:shd w:val="clear" w:color="auto" w:fill="FFFFFF"/>
          <w:lang w:val="fr-FR" w:eastAsia="fr-FR"/>
        </w:rPr>
        <w:t xml:space="preserve"> </w:t>
      </w:r>
      <w:proofErr w:type="gramStart"/>
      <w:r>
        <w:rPr>
          <w:rFonts w:ascii="Times New Roman" w:eastAsia="Times New Roman" w:hAnsi="Times New Roman" w:cs="Times New Roman"/>
          <w:color w:val="000000"/>
          <w:shd w:val="clear" w:color="auto" w:fill="FFFFFF"/>
          <w:lang w:val="fr-FR" w:eastAsia="fr-FR"/>
        </w:rPr>
        <w:t>option ,</w:t>
      </w:r>
      <w:proofErr w:type="gramEnd"/>
      <w:r>
        <w:rPr>
          <w:rFonts w:ascii="Times New Roman" w:eastAsia="Times New Roman" w:hAnsi="Times New Roman" w:cs="Times New Roman"/>
          <w:color w:val="000000"/>
          <w:shd w:val="clear" w:color="auto" w:fill="FFFFFF"/>
          <w:lang w:val="fr-FR" w:eastAsia="fr-FR"/>
        </w:rPr>
        <w:t xml:space="preserve"> </w:t>
      </w:r>
      <w:r>
        <w:rPr>
          <w:rFonts w:eastAsia="Times New Roman" w:cs="Times New Roman"/>
          <w:color w:val="000000"/>
          <w:shd w:val="clear" w:color="auto" w:fill="FFFFFF"/>
          <w:lang w:val="fr-FR" w:eastAsia="fr-FR"/>
        </w:rPr>
        <w:t>a</w:t>
      </w:r>
      <w:r w:rsidRPr="00722F4D">
        <w:rPr>
          <w:rFonts w:eastAsia="Times New Roman" w:cs="Times New Roman"/>
          <w:color w:val="000000"/>
          <w:shd w:val="clear" w:color="auto" w:fill="FFFFFF"/>
          <w:lang w:val="fr-FR" w:eastAsia="fr-FR"/>
        </w:rPr>
        <w:t xml:space="preserve">s a </w:t>
      </w:r>
      <w:proofErr w:type="spellStart"/>
      <w:r w:rsidRPr="00722F4D">
        <w:rPr>
          <w:rFonts w:eastAsia="Times New Roman" w:cs="Times New Roman"/>
          <w:color w:val="000000"/>
          <w:shd w:val="clear" w:color="auto" w:fill="FFFFFF"/>
          <w:lang w:val="fr-FR" w:eastAsia="fr-FR"/>
        </w:rPr>
        <w:t>temperature</w:t>
      </w:r>
      <w:proofErr w:type="spellEnd"/>
      <w:r w:rsidRPr="00722F4D">
        <w:rPr>
          <w:rFonts w:eastAsia="Times New Roman" w:cs="Times New Roman"/>
          <w:color w:val="000000"/>
          <w:shd w:val="clear" w:color="auto" w:fill="FFFFFF"/>
          <w:lang w:val="fr-FR" w:eastAsia="fr-FR"/>
        </w:rPr>
        <w:t>- and pressure-</w:t>
      </w:r>
      <w:proofErr w:type="spellStart"/>
      <w:r w:rsidRPr="00722F4D">
        <w:rPr>
          <w:rFonts w:eastAsia="Times New Roman" w:cs="Times New Roman"/>
          <w:color w:val="000000"/>
          <w:shd w:val="clear" w:color="auto" w:fill="FFFFFF"/>
          <w:lang w:val="fr-FR" w:eastAsia="fr-FR"/>
        </w:rPr>
        <w:t>controlled</w:t>
      </w:r>
      <w:proofErr w:type="spellEnd"/>
      <w:r w:rsidRPr="00722F4D">
        <w:rPr>
          <w:rFonts w:eastAsia="Times New Roman" w:cs="Times New Roman"/>
          <w:color w:val="000000"/>
          <w:shd w:val="clear" w:color="auto" w:fill="FFFFFF"/>
          <w:lang w:val="fr-FR" w:eastAsia="fr-FR"/>
        </w:rPr>
        <w:t xml:space="preserve"> </w:t>
      </w:r>
      <w:proofErr w:type="spellStart"/>
      <w:r w:rsidRPr="00722F4D">
        <w:rPr>
          <w:rFonts w:eastAsia="Times New Roman" w:cs="Times New Roman"/>
          <w:color w:val="000000"/>
          <w:shd w:val="clear" w:color="auto" w:fill="FFFFFF"/>
          <w:lang w:val="fr-FR" w:eastAsia="fr-FR"/>
        </w:rPr>
        <w:t>device</w:t>
      </w:r>
      <w:proofErr w:type="spellEnd"/>
      <w:r w:rsidRPr="00722F4D">
        <w:rPr>
          <w:rFonts w:eastAsia="Times New Roman" w:cs="Times New Roman"/>
          <w:color w:val="000000"/>
          <w:shd w:val="clear" w:color="auto" w:fill="FFFFFF"/>
          <w:lang w:val="fr-FR" w:eastAsia="fr-FR"/>
        </w:rPr>
        <w:t xml:space="preserve">, </w:t>
      </w:r>
      <w:proofErr w:type="spellStart"/>
      <w:r w:rsidRPr="00722F4D">
        <w:rPr>
          <w:rFonts w:eastAsia="Times New Roman" w:cs="Times New Roman"/>
          <w:color w:val="000000"/>
          <w:shd w:val="clear" w:color="auto" w:fill="FFFFFF"/>
          <w:lang w:val="fr-FR" w:eastAsia="fr-FR"/>
        </w:rPr>
        <w:t>this</w:t>
      </w:r>
      <w:proofErr w:type="spellEnd"/>
      <w:r w:rsidRPr="00722F4D">
        <w:rPr>
          <w:rFonts w:eastAsia="Times New Roman" w:cs="Times New Roman"/>
          <w:color w:val="000000"/>
          <w:shd w:val="clear" w:color="auto" w:fill="FFFFFF"/>
          <w:lang w:val="fr-FR" w:eastAsia="fr-FR"/>
        </w:rPr>
        <w:t xml:space="preserve"> </w:t>
      </w:r>
      <w:proofErr w:type="spellStart"/>
      <w:r w:rsidRPr="00722F4D">
        <w:rPr>
          <w:rFonts w:eastAsia="Times New Roman" w:cs="Times New Roman"/>
          <w:color w:val="000000"/>
          <w:shd w:val="clear" w:color="auto" w:fill="FFFFFF"/>
          <w:lang w:val="fr-FR" w:eastAsia="fr-FR"/>
        </w:rPr>
        <w:t>novel</w:t>
      </w:r>
      <w:proofErr w:type="spellEnd"/>
      <w:r w:rsidRPr="00722F4D">
        <w:rPr>
          <w:rFonts w:eastAsia="Times New Roman" w:cs="Times New Roman"/>
          <w:color w:val="000000"/>
          <w:shd w:val="clear" w:color="auto" w:fill="FFFFFF"/>
          <w:lang w:val="fr-FR" w:eastAsia="fr-FR"/>
        </w:rPr>
        <w:t xml:space="preserve"> </w:t>
      </w:r>
      <w:proofErr w:type="spellStart"/>
      <w:r w:rsidRPr="00722F4D">
        <w:rPr>
          <w:rFonts w:eastAsia="Times New Roman" w:cs="Times New Roman"/>
          <w:color w:val="000000"/>
          <w:shd w:val="clear" w:color="auto" w:fill="FFFFFF"/>
          <w:lang w:val="fr-FR" w:eastAsia="fr-FR"/>
        </w:rPr>
        <w:t>treatment</w:t>
      </w:r>
      <w:proofErr w:type="spellEnd"/>
      <w:r w:rsidRPr="00722F4D">
        <w:rPr>
          <w:rFonts w:eastAsia="Times New Roman" w:cs="Times New Roman"/>
          <w:color w:val="000000"/>
          <w:shd w:val="clear" w:color="auto" w:fill="FFFFFF"/>
          <w:lang w:val="fr-FR" w:eastAsia="fr-FR"/>
        </w:rPr>
        <w:t xml:space="preserve"> for obstructive </w:t>
      </w:r>
      <w:proofErr w:type="spellStart"/>
      <w:r w:rsidRPr="00722F4D">
        <w:rPr>
          <w:rFonts w:eastAsia="Times New Roman" w:cs="Times New Roman"/>
          <w:color w:val="000000"/>
          <w:shd w:val="clear" w:color="auto" w:fill="FFFFFF"/>
          <w:lang w:val="fr-FR" w:eastAsia="fr-FR"/>
        </w:rPr>
        <w:t>meibomian</w:t>
      </w:r>
      <w:proofErr w:type="spellEnd"/>
      <w:r w:rsidRPr="00722F4D">
        <w:rPr>
          <w:rFonts w:eastAsia="Times New Roman" w:cs="Times New Roman"/>
          <w:color w:val="000000"/>
          <w:shd w:val="clear" w:color="auto" w:fill="FFFFFF"/>
          <w:lang w:val="fr-FR" w:eastAsia="fr-FR"/>
        </w:rPr>
        <w:t xml:space="preserve"> gland </w:t>
      </w:r>
      <w:proofErr w:type="spellStart"/>
      <w:r w:rsidRPr="00722F4D">
        <w:rPr>
          <w:rFonts w:eastAsia="Times New Roman" w:cs="Times New Roman"/>
          <w:color w:val="000000"/>
          <w:shd w:val="clear" w:color="auto" w:fill="FFFFFF"/>
          <w:lang w:val="fr-FR" w:eastAsia="fr-FR"/>
        </w:rPr>
        <w:t>dysfunction</w:t>
      </w:r>
      <w:proofErr w:type="spellEnd"/>
      <w:r w:rsidRPr="00722F4D">
        <w:rPr>
          <w:rFonts w:eastAsia="Times New Roman" w:cs="Times New Roman"/>
          <w:color w:val="000000"/>
          <w:shd w:val="clear" w:color="auto" w:fill="FFFFFF"/>
          <w:lang w:val="fr-FR" w:eastAsia="fr-FR"/>
        </w:rPr>
        <w:t xml:space="preserve"> has </w:t>
      </w:r>
      <w:proofErr w:type="spellStart"/>
      <w:r w:rsidRPr="00722F4D">
        <w:rPr>
          <w:rFonts w:eastAsia="Times New Roman" w:cs="Times New Roman"/>
          <w:color w:val="000000"/>
          <w:shd w:val="clear" w:color="auto" w:fill="FFFFFF"/>
          <w:lang w:val="fr-FR" w:eastAsia="fr-FR"/>
        </w:rPr>
        <w:t>combined</w:t>
      </w:r>
      <w:proofErr w:type="spellEnd"/>
      <w:r w:rsidRPr="00722F4D">
        <w:rPr>
          <w:rFonts w:eastAsia="Times New Roman" w:cs="Times New Roman"/>
          <w:color w:val="000000"/>
          <w:shd w:val="clear" w:color="auto" w:fill="FFFFFF"/>
          <w:lang w:val="fr-FR" w:eastAsia="fr-FR"/>
        </w:rPr>
        <w:t xml:space="preserve"> the </w:t>
      </w:r>
      <w:proofErr w:type="spellStart"/>
      <w:r w:rsidRPr="00722F4D">
        <w:rPr>
          <w:rFonts w:eastAsia="Times New Roman" w:cs="Times New Roman"/>
          <w:color w:val="000000"/>
          <w:shd w:val="clear" w:color="auto" w:fill="FFFFFF"/>
          <w:lang w:val="fr-FR" w:eastAsia="fr-FR"/>
        </w:rPr>
        <w:t>benefits</w:t>
      </w:r>
      <w:proofErr w:type="spellEnd"/>
      <w:r w:rsidRPr="00722F4D">
        <w:rPr>
          <w:rFonts w:eastAsia="Times New Roman" w:cs="Times New Roman"/>
          <w:color w:val="000000"/>
          <w:shd w:val="clear" w:color="auto" w:fill="FFFFFF"/>
          <w:lang w:val="fr-FR" w:eastAsia="fr-FR"/>
        </w:rPr>
        <w:t xml:space="preserve"> of </w:t>
      </w:r>
      <w:proofErr w:type="spellStart"/>
      <w:r w:rsidRPr="00722F4D">
        <w:rPr>
          <w:rFonts w:eastAsia="Times New Roman" w:cs="Times New Roman"/>
          <w:color w:val="000000"/>
          <w:shd w:val="clear" w:color="auto" w:fill="FFFFFF"/>
          <w:lang w:val="fr-FR" w:eastAsia="fr-FR"/>
        </w:rPr>
        <w:t>both</w:t>
      </w:r>
      <w:proofErr w:type="spellEnd"/>
      <w:r w:rsidRPr="00722F4D">
        <w:rPr>
          <w:rFonts w:eastAsia="Times New Roman" w:cs="Times New Roman"/>
          <w:color w:val="000000"/>
          <w:shd w:val="clear" w:color="auto" w:fill="FFFFFF"/>
          <w:lang w:val="fr-FR" w:eastAsia="fr-FR"/>
        </w:rPr>
        <w:t xml:space="preserve"> </w:t>
      </w:r>
      <w:proofErr w:type="spellStart"/>
      <w:r w:rsidRPr="00722F4D">
        <w:rPr>
          <w:rFonts w:eastAsia="Times New Roman" w:cs="Times New Roman"/>
          <w:color w:val="000000"/>
          <w:shd w:val="clear" w:color="auto" w:fill="FFFFFF"/>
          <w:lang w:val="fr-FR" w:eastAsia="fr-FR"/>
        </w:rPr>
        <w:t>heat</w:t>
      </w:r>
      <w:proofErr w:type="spellEnd"/>
      <w:r w:rsidRPr="00722F4D">
        <w:rPr>
          <w:rFonts w:eastAsia="Times New Roman" w:cs="Times New Roman"/>
          <w:color w:val="000000"/>
          <w:shd w:val="clear" w:color="auto" w:fill="FFFFFF"/>
          <w:lang w:val="fr-FR" w:eastAsia="fr-FR"/>
        </w:rPr>
        <w:t xml:space="preserve"> </w:t>
      </w:r>
      <w:proofErr w:type="spellStart"/>
      <w:r w:rsidRPr="00722F4D">
        <w:rPr>
          <w:rFonts w:eastAsia="Times New Roman" w:cs="Times New Roman"/>
          <w:color w:val="000000"/>
          <w:shd w:val="clear" w:color="auto" w:fill="FFFFFF"/>
          <w:lang w:val="fr-FR" w:eastAsia="fr-FR"/>
        </w:rPr>
        <w:t>therapy</w:t>
      </w:r>
      <w:proofErr w:type="spellEnd"/>
      <w:r w:rsidRPr="00722F4D">
        <w:rPr>
          <w:rFonts w:eastAsia="Times New Roman" w:cs="Times New Roman"/>
          <w:color w:val="000000"/>
          <w:shd w:val="clear" w:color="auto" w:fill="FFFFFF"/>
          <w:lang w:val="fr-FR" w:eastAsia="fr-FR"/>
        </w:rPr>
        <w:t xml:space="preserve"> and </w:t>
      </w:r>
      <w:proofErr w:type="spellStart"/>
      <w:r w:rsidRPr="00722F4D">
        <w:rPr>
          <w:rFonts w:eastAsia="Times New Roman" w:cs="Times New Roman"/>
          <w:color w:val="000000"/>
          <w:shd w:val="clear" w:color="auto" w:fill="FFFFFF"/>
          <w:lang w:val="fr-FR" w:eastAsia="fr-FR"/>
        </w:rPr>
        <w:t>physical</w:t>
      </w:r>
      <w:proofErr w:type="spellEnd"/>
      <w:r w:rsidRPr="00722F4D">
        <w:rPr>
          <w:rFonts w:eastAsia="Times New Roman" w:cs="Times New Roman"/>
          <w:color w:val="000000"/>
          <w:shd w:val="clear" w:color="auto" w:fill="FFFFFF"/>
          <w:lang w:val="fr-FR" w:eastAsia="fr-FR"/>
        </w:rPr>
        <w:t xml:space="preserve"> expression</w:t>
      </w:r>
    </w:p>
    <w:p w14:paraId="252330A0" w14:textId="77777777" w:rsidR="00722F4D" w:rsidRPr="00722F4D" w:rsidRDefault="00722F4D" w:rsidP="00722F4D">
      <w:pPr>
        <w:rPr>
          <w:rFonts w:eastAsia="Times New Roman" w:cs="Times New Roman"/>
          <w:sz w:val="20"/>
          <w:szCs w:val="20"/>
          <w:lang w:val="fr-FR" w:eastAsia="fr-FR"/>
        </w:rPr>
      </w:pPr>
    </w:p>
    <w:p w14:paraId="520D2D2F" w14:textId="77777777" w:rsidR="00722F4D" w:rsidRPr="0054458F" w:rsidRDefault="00722F4D" w:rsidP="0054458F">
      <w:pPr>
        <w:rPr>
          <w:rFonts w:eastAsia="Times New Roman" w:cs="Times New Roman"/>
        </w:rPr>
      </w:pPr>
    </w:p>
    <w:p w14:paraId="5E8B53B7" w14:textId="77777777" w:rsidR="0054458F" w:rsidRDefault="0054458F" w:rsidP="007A7B84">
      <w:pPr>
        <w:jc w:val="both"/>
        <w:rPr>
          <w:rFonts w:cs="Shannon"/>
          <w:color w:val="0D0E0E"/>
        </w:rPr>
      </w:pPr>
    </w:p>
    <w:p w14:paraId="2217860C" w14:textId="77777777" w:rsidR="00773EC0" w:rsidRDefault="00773EC0" w:rsidP="007A7B84">
      <w:pPr>
        <w:jc w:val="both"/>
        <w:rPr>
          <w:rFonts w:cs="Shannon"/>
          <w:color w:val="0D0E0E"/>
        </w:rPr>
      </w:pPr>
      <w:r>
        <w:rPr>
          <w:rFonts w:cs="Shannon"/>
          <w:color w:val="0D0E0E"/>
        </w:rPr>
        <w:t>The treatment propose</w:t>
      </w:r>
      <w:r w:rsidR="000965B1">
        <w:rPr>
          <w:rFonts w:cs="Shannon"/>
          <w:color w:val="0D0E0E"/>
        </w:rPr>
        <w:t>d</w:t>
      </w:r>
      <w:r>
        <w:rPr>
          <w:rFonts w:cs="Shannon"/>
          <w:color w:val="0D0E0E"/>
        </w:rPr>
        <w:t xml:space="preserve"> to the patient depend</w:t>
      </w:r>
      <w:r w:rsidR="000965B1">
        <w:rPr>
          <w:rFonts w:cs="Shannon"/>
          <w:color w:val="0D0E0E"/>
        </w:rPr>
        <w:t>s</w:t>
      </w:r>
      <w:r>
        <w:rPr>
          <w:rFonts w:cs="Shannon"/>
          <w:color w:val="0D0E0E"/>
        </w:rPr>
        <w:t xml:space="preserve"> on the cause of the </w:t>
      </w:r>
      <w:r w:rsidR="006C1A95">
        <w:rPr>
          <w:rFonts w:cs="Shannon"/>
          <w:color w:val="0D0E0E"/>
        </w:rPr>
        <w:t xml:space="preserve">disease and can </w:t>
      </w:r>
      <w:proofErr w:type="gramStart"/>
      <w:r w:rsidR="006C1A95">
        <w:rPr>
          <w:rFonts w:cs="Shannon"/>
          <w:color w:val="0D0E0E"/>
        </w:rPr>
        <w:t>be  classify</w:t>
      </w:r>
      <w:proofErr w:type="gramEnd"/>
      <w:r w:rsidR="006C1A95">
        <w:rPr>
          <w:rFonts w:cs="Shannon"/>
          <w:color w:val="0D0E0E"/>
        </w:rPr>
        <w:t xml:space="preserve"> as follow :</w:t>
      </w:r>
    </w:p>
    <w:p w14:paraId="7B7E49C8" w14:textId="77777777" w:rsidR="00773EC0" w:rsidRDefault="00773EC0" w:rsidP="007A7B84">
      <w:pPr>
        <w:jc w:val="both"/>
        <w:rPr>
          <w:rFonts w:cs="Shannon"/>
          <w:color w:val="0D0E0E"/>
        </w:rPr>
      </w:pPr>
    </w:p>
    <w:p w14:paraId="36E16C2D" w14:textId="77777777" w:rsidR="00773EC0" w:rsidRDefault="00773EC0" w:rsidP="00773EC0">
      <w:pPr>
        <w:jc w:val="both"/>
        <w:rPr>
          <w:rFonts w:cs="Shannon"/>
          <w:b/>
          <w:color w:val="0D0E0E"/>
        </w:rPr>
      </w:pPr>
      <w:r w:rsidRPr="0038548A">
        <w:rPr>
          <w:rFonts w:cs="Shannon"/>
          <w:b/>
          <w:color w:val="0D0E0E"/>
        </w:rPr>
        <w:t>AQUEOUS DEFICIENCY</w:t>
      </w:r>
      <w:r>
        <w:rPr>
          <w:rFonts w:cs="Shannon"/>
          <w:b/>
          <w:color w:val="0D0E0E"/>
        </w:rPr>
        <w:t>:</w:t>
      </w:r>
      <w:r w:rsidRPr="00AC2E46">
        <w:rPr>
          <w:rFonts w:cs="Shannon"/>
          <w:b/>
          <w:color w:val="0D0E0E"/>
        </w:rPr>
        <w:t xml:space="preserve"> </w:t>
      </w:r>
    </w:p>
    <w:p w14:paraId="00FFD132" w14:textId="77777777" w:rsidR="00773EC0" w:rsidRPr="00AC2E46" w:rsidRDefault="002944CC" w:rsidP="00773EC0">
      <w:pPr>
        <w:jc w:val="both"/>
        <w:rPr>
          <w:rFonts w:cs="Shannon"/>
          <w:color w:val="0D0E0E"/>
        </w:rPr>
      </w:pPr>
      <w:r>
        <w:rPr>
          <w:rFonts w:cs="Shannon"/>
          <w:color w:val="0D0E0E"/>
        </w:rPr>
        <w:t>PRT/SHIRMER under 10 mm:</w:t>
      </w:r>
      <w:r w:rsidR="00773EC0" w:rsidRPr="00AC2E46">
        <w:rPr>
          <w:rFonts w:cs="Shannon"/>
          <w:color w:val="0D0E0E"/>
        </w:rPr>
        <w:t xml:space="preserve"> </w:t>
      </w:r>
      <w:r>
        <w:rPr>
          <w:rFonts w:cs="Shannon"/>
          <w:color w:val="0D0E0E"/>
        </w:rPr>
        <w:t>temporary d</w:t>
      </w:r>
      <w:r w:rsidR="006C1A95">
        <w:rPr>
          <w:rFonts w:cs="Shannon"/>
          <w:color w:val="0D0E0E"/>
        </w:rPr>
        <w:t xml:space="preserve">issolvable </w:t>
      </w:r>
      <w:r>
        <w:rPr>
          <w:rFonts w:cs="Shannon"/>
          <w:color w:val="0D0E0E"/>
        </w:rPr>
        <w:t>or permanent punctual plugs.</w:t>
      </w:r>
    </w:p>
    <w:p w14:paraId="71090C48" w14:textId="77777777" w:rsidR="00773EC0" w:rsidRDefault="00773EC0" w:rsidP="00773EC0">
      <w:pPr>
        <w:jc w:val="both"/>
        <w:rPr>
          <w:rFonts w:cs="Shannon"/>
          <w:color w:val="0D0E0E"/>
        </w:rPr>
      </w:pPr>
      <w:r>
        <w:rPr>
          <w:rFonts w:cs="Shannon"/>
          <w:color w:val="0D0E0E"/>
        </w:rPr>
        <w:t>P</w:t>
      </w:r>
      <w:r w:rsidRPr="0038548A">
        <w:rPr>
          <w:rFonts w:cs="Shannon"/>
          <w:color w:val="0D0E0E"/>
        </w:rPr>
        <w:t xml:space="preserve">unctual plugs are tiny, biocompatible devices inserted into tear ducts to block drainage. This increases the eye's tear film. </w:t>
      </w:r>
    </w:p>
    <w:p w14:paraId="03290AF1" w14:textId="77777777" w:rsidR="00773EC0" w:rsidRDefault="00773EC0" w:rsidP="00773EC0">
      <w:pPr>
        <w:jc w:val="both"/>
        <w:rPr>
          <w:b/>
        </w:rPr>
      </w:pPr>
    </w:p>
    <w:p w14:paraId="5895640A" w14:textId="77777777" w:rsidR="00773EC0" w:rsidRDefault="00773EC0" w:rsidP="00773EC0">
      <w:pPr>
        <w:jc w:val="both"/>
        <w:rPr>
          <w:b/>
        </w:rPr>
      </w:pPr>
      <w:r>
        <w:rPr>
          <w:b/>
        </w:rPr>
        <w:t>MGD:</w:t>
      </w:r>
    </w:p>
    <w:p w14:paraId="762BBF14" w14:textId="77777777" w:rsidR="00773EC0" w:rsidRDefault="00773EC0" w:rsidP="00773EC0">
      <w:pPr>
        <w:jc w:val="both"/>
        <w:rPr>
          <w:rFonts w:cs="Shannon"/>
          <w:color w:val="0D0E0E"/>
        </w:rPr>
      </w:pPr>
      <w:r w:rsidRPr="00AC2E46">
        <w:rPr>
          <w:rFonts w:cs="Shannon"/>
          <w:color w:val="0D0E0E"/>
        </w:rPr>
        <w:t>Depend</w:t>
      </w:r>
      <w:r w:rsidR="002944CC">
        <w:rPr>
          <w:rFonts w:cs="Shannon"/>
          <w:color w:val="0D0E0E"/>
        </w:rPr>
        <w:t>ing</w:t>
      </w:r>
      <w:r w:rsidRPr="00AC2E46">
        <w:rPr>
          <w:rFonts w:cs="Shannon"/>
          <w:color w:val="0D0E0E"/>
        </w:rPr>
        <w:t xml:space="preserve"> on the severity of the </w:t>
      </w:r>
      <w:r>
        <w:rPr>
          <w:rFonts w:cs="Shannon"/>
          <w:color w:val="0D0E0E"/>
        </w:rPr>
        <w:t>MGD</w:t>
      </w:r>
      <w:r w:rsidR="002944CC">
        <w:rPr>
          <w:rFonts w:cs="Shannon"/>
          <w:color w:val="0D0E0E"/>
        </w:rPr>
        <w:t>,</w:t>
      </w:r>
      <w:r w:rsidRPr="00AC2E46">
        <w:rPr>
          <w:rFonts w:cs="Shannon"/>
          <w:color w:val="0D0E0E"/>
        </w:rPr>
        <w:t xml:space="preserve"> </w:t>
      </w:r>
      <w:r w:rsidR="002944CC">
        <w:rPr>
          <w:rFonts w:cs="Shannon"/>
          <w:color w:val="0D0E0E"/>
        </w:rPr>
        <w:t>we use</w:t>
      </w:r>
      <w:r>
        <w:rPr>
          <w:rFonts w:cs="Shannon"/>
          <w:color w:val="0D0E0E"/>
        </w:rPr>
        <w:t xml:space="preserve"> a different approach. W</w:t>
      </w:r>
      <w:r w:rsidRPr="00AC2E46">
        <w:rPr>
          <w:rFonts w:cs="Shannon"/>
          <w:color w:val="0D0E0E"/>
        </w:rPr>
        <w:t xml:space="preserve">e used to classify them as </w:t>
      </w:r>
      <w:r>
        <w:rPr>
          <w:rFonts w:cs="Shannon"/>
          <w:color w:val="0D0E0E"/>
        </w:rPr>
        <w:t>ORANGE or RED Flag.</w:t>
      </w:r>
    </w:p>
    <w:p w14:paraId="074E653E" w14:textId="77777777" w:rsidR="00773EC0" w:rsidRDefault="00773EC0" w:rsidP="00773EC0">
      <w:pPr>
        <w:jc w:val="both"/>
        <w:rPr>
          <w:rFonts w:cs="Shannon"/>
          <w:color w:val="0D0E0E"/>
        </w:rPr>
      </w:pPr>
    </w:p>
    <w:p w14:paraId="658EC27B" w14:textId="77777777" w:rsidR="00F90811" w:rsidRPr="00F90811" w:rsidRDefault="00773EC0" w:rsidP="00F90811">
      <w:pPr>
        <w:rPr>
          <w:rFonts w:ascii="Times" w:eastAsia="Times New Roman" w:hAnsi="Times" w:cs="Times New Roman"/>
          <w:sz w:val="20"/>
          <w:szCs w:val="20"/>
          <w:lang w:val="fr-FR" w:eastAsia="fr-FR"/>
        </w:rPr>
      </w:pPr>
      <w:r>
        <w:rPr>
          <w:rFonts w:cs="Shannon"/>
          <w:color w:val="0D0E0E"/>
        </w:rPr>
        <w:t xml:space="preserve">For the </w:t>
      </w:r>
      <w:r w:rsidRPr="00AC2E46">
        <w:rPr>
          <w:rFonts w:cs="Shannon"/>
          <w:b/>
          <w:color w:val="0D0E0E"/>
        </w:rPr>
        <w:t>ORANGE FLAG</w:t>
      </w:r>
      <w:r w:rsidR="002944CC">
        <w:rPr>
          <w:rFonts w:cs="Shannon"/>
          <w:color w:val="0D0E0E"/>
        </w:rPr>
        <w:t>, usually we inform</w:t>
      </w:r>
      <w:r>
        <w:rPr>
          <w:rFonts w:cs="Shannon"/>
          <w:color w:val="0D0E0E"/>
        </w:rPr>
        <w:t xml:space="preserve"> the patient </w:t>
      </w:r>
      <w:r w:rsidR="002944CC">
        <w:rPr>
          <w:rFonts w:cs="Shannon"/>
          <w:color w:val="0D0E0E"/>
        </w:rPr>
        <w:t>of the start of his MGD</w:t>
      </w:r>
      <w:r>
        <w:rPr>
          <w:rFonts w:cs="Shannon"/>
          <w:color w:val="0D0E0E"/>
        </w:rPr>
        <w:t xml:space="preserve"> and explain </w:t>
      </w:r>
      <w:r w:rsidR="002944CC">
        <w:rPr>
          <w:rFonts w:cs="Shannon"/>
          <w:color w:val="0D0E0E"/>
        </w:rPr>
        <w:t>him</w:t>
      </w:r>
      <w:r>
        <w:rPr>
          <w:rFonts w:cs="Shannon"/>
          <w:color w:val="0D0E0E"/>
        </w:rPr>
        <w:t xml:space="preserve"> why </w:t>
      </w:r>
      <w:r w:rsidR="002944CC">
        <w:rPr>
          <w:rFonts w:cs="Shannon"/>
          <w:color w:val="0D0E0E"/>
        </w:rPr>
        <w:t xml:space="preserve">it </w:t>
      </w:r>
      <w:r>
        <w:rPr>
          <w:rFonts w:cs="Shannon"/>
          <w:color w:val="0D0E0E"/>
        </w:rPr>
        <w:t xml:space="preserve">is important to take it into consideration for the future. </w:t>
      </w:r>
      <w:r w:rsidR="002944CC">
        <w:rPr>
          <w:rFonts w:cs="Shannon"/>
          <w:color w:val="0D0E0E"/>
        </w:rPr>
        <w:t xml:space="preserve"> We raise his awareness to</w:t>
      </w:r>
      <w:r>
        <w:rPr>
          <w:rFonts w:cs="Shannon"/>
          <w:color w:val="0D0E0E"/>
        </w:rPr>
        <w:t xml:space="preserve"> eyelid hygiene </w:t>
      </w:r>
      <w:proofErr w:type="gramStart"/>
      <w:r>
        <w:rPr>
          <w:rFonts w:cs="Shannon"/>
          <w:color w:val="0D0E0E"/>
        </w:rPr>
        <w:t>(</w:t>
      </w:r>
      <w:r w:rsidR="00F165F6">
        <w:rPr>
          <w:rFonts w:cs="Shannon"/>
          <w:color w:val="0D0E0E"/>
        </w:rPr>
        <w:t xml:space="preserve"> </w:t>
      </w:r>
      <w:r w:rsidR="00F165F6" w:rsidRPr="00F165F6">
        <w:rPr>
          <w:rFonts w:cs="Shannon"/>
          <w:color w:val="0D0E0E"/>
          <w:highlight w:val="yellow"/>
        </w:rPr>
        <w:t>warm</w:t>
      </w:r>
      <w:proofErr w:type="gramEnd"/>
      <w:r w:rsidR="00F165F6" w:rsidRPr="00F165F6">
        <w:rPr>
          <w:rFonts w:cs="Shannon"/>
          <w:color w:val="0D0E0E"/>
          <w:highlight w:val="yellow"/>
        </w:rPr>
        <w:t xml:space="preserve"> compresses</w:t>
      </w:r>
      <w:r>
        <w:rPr>
          <w:rFonts w:cs="Shannon"/>
          <w:color w:val="0D0E0E"/>
        </w:rPr>
        <w:t>/massage</w:t>
      </w:r>
      <w:r w:rsidR="002944CC">
        <w:rPr>
          <w:rFonts w:cs="Shannon"/>
          <w:color w:val="0D0E0E"/>
        </w:rPr>
        <w:t>,</w:t>
      </w:r>
      <w:r w:rsidR="00F90811">
        <w:rPr>
          <w:rFonts w:cs="Shannon"/>
          <w:color w:val="0D0E0E"/>
        </w:rPr>
        <w:t xml:space="preserve">) </w:t>
      </w:r>
      <w:r w:rsidR="00F90811" w:rsidRPr="00F90811">
        <w:rPr>
          <w:rFonts w:cs="Shannon"/>
          <w:color w:val="0D0E0E"/>
          <w:highlight w:val="yellow"/>
        </w:rPr>
        <w:t xml:space="preserve">and deal with </w:t>
      </w:r>
      <w:r w:rsidR="00F90811" w:rsidRPr="00F90811">
        <w:rPr>
          <w:rFonts w:ascii="Times New Roman" w:eastAsia="Times New Roman" w:hAnsi="Times New Roman" w:cs="Times New Roman"/>
          <w:color w:val="000000"/>
          <w:highlight w:val="yellow"/>
          <w:shd w:val="clear" w:color="auto" w:fill="FFFFFF"/>
          <w:lang w:val="fr-FR" w:eastAsia="fr-FR"/>
        </w:rPr>
        <w:t xml:space="preserve">the </w:t>
      </w:r>
      <w:proofErr w:type="spellStart"/>
      <w:r w:rsidR="00F90811" w:rsidRPr="00F90811">
        <w:rPr>
          <w:rFonts w:ascii="Times New Roman" w:eastAsia="Times New Roman" w:hAnsi="Times New Roman" w:cs="Times New Roman"/>
          <w:color w:val="000000"/>
          <w:highlight w:val="yellow"/>
          <w:shd w:val="clear" w:color="auto" w:fill="FFFFFF"/>
          <w:lang w:val="fr-FR" w:eastAsia="fr-FR"/>
        </w:rPr>
        <w:t>traditional</w:t>
      </w:r>
      <w:proofErr w:type="spellEnd"/>
      <w:r w:rsidR="00F90811" w:rsidRPr="00F90811">
        <w:rPr>
          <w:rFonts w:ascii="Times New Roman" w:eastAsia="Times New Roman" w:hAnsi="Times New Roman" w:cs="Times New Roman"/>
          <w:color w:val="000000"/>
          <w:highlight w:val="yellow"/>
          <w:shd w:val="clear" w:color="auto" w:fill="FFFFFF"/>
          <w:lang w:val="fr-FR" w:eastAsia="fr-FR"/>
        </w:rPr>
        <w:t xml:space="preserve"> </w:t>
      </w:r>
      <w:proofErr w:type="spellStart"/>
      <w:r w:rsidR="00F90811" w:rsidRPr="00F90811">
        <w:rPr>
          <w:rFonts w:ascii="Times New Roman" w:eastAsia="Times New Roman" w:hAnsi="Times New Roman" w:cs="Times New Roman"/>
          <w:color w:val="000000"/>
          <w:highlight w:val="yellow"/>
          <w:shd w:val="clear" w:color="auto" w:fill="FFFFFF"/>
          <w:lang w:val="fr-FR" w:eastAsia="fr-FR"/>
        </w:rPr>
        <w:t>treatments</w:t>
      </w:r>
      <w:proofErr w:type="spellEnd"/>
      <w:r w:rsidR="00F90811" w:rsidRPr="00F90811">
        <w:rPr>
          <w:rFonts w:ascii="Times New Roman" w:eastAsia="Times New Roman" w:hAnsi="Times New Roman" w:cs="Times New Roman"/>
          <w:color w:val="000000"/>
          <w:highlight w:val="yellow"/>
          <w:shd w:val="clear" w:color="auto" w:fill="FFFFFF"/>
          <w:lang w:val="fr-FR" w:eastAsia="fr-FR"/>
        </w:rPr>
        <w:t xml:space="preserve"> of MGD</w:t>
      </w:r>
      <w:bookmarkStart w:id="1" w:name="_GoBack"/>
      <w:bookmarkEnd w:id="1"/>
      <w:r w:rsidR="00F90811" w:rsidRPr="00F90811">
        <w:rPr>
          <w:rFonts w:ascii="Times New Roman" w:eastAsia="Times New Roman" w:hAnsi="Times New Roman" w:cs="Times New Roman"/>
          <w:color w:val="000000"/>
          <w:shd w:val="clear" w:color="auto" w:fill="FFFFFF"/>
          <w:lang w:val="fr-FR" w:eastAsia="fr-FR"/>
        </w:rPr>
        <w:t xml:space="preserve"> </w:t>
      </w:r>
    </w:p>
    <w:p w14:paraId="30C7C30C" w14:textId="77777777" w:rsidR="00773EC0" w:rsidRDefault="00773EC0" w:rsidP="00773EC0">
      <w:pPr>
        <w:jc w:val="both"/>
        <w:rPr>
          <w:rFonts w:cs="Shannon"/>
          <w:color w:val="0D0E0E"/>
        </w:rPr>
      </w:pPr>
      <w:r>
        <w:rPr>
          <w:rFonts w:cs="Shannon"/>
          <w:color w:val="0D0E0E"/>
        </w:rPr>
        <w:t xml:space="preserve"> If the symptoms are too </w:t>
      </w:r>
      <w:r w:rsidR="00B414DD">
        <w:rPr>
          <w:rFonts w:cs="Shannon"/>
          <w:color w:val="0D0E0E"/>
        </w:rPr>
        <w:t>uncomfortable</w:t>
      </w:r>
      <w:r>
        <w:rPr>
          <w:rFonts w:cs="Shannon"/>
          <w:color w:val="0D0E0E"/>
        </w:rPr>
        <w:t xml:space="preserve"> </w:t>
      </w:r>
      <w:r w:rsidR="00B414DD">
        <w:rPr>
          <w:rFonts w:cs="Shannon"/>
          <w:color w:val="0D0E0E"/>
        </w:rPr>
        <w:t xml:space="preserve">after surgery and/or </w:t>
      </w:r>
      <w:r w:rsidR="00F90811">
        <w:rPr>
          <w:rFonts w:cs="Shannon"/>
          <w:color w:val="0D0E0E"/>
        </w:rPr>
        <w:t xml:space="preserve">if </w:t>
      </w:r>
      <w:r w:rsidR="00B414DD">
        <w:rPr>
          <w:rFonts w:cs="Shannon"/>
          <w:color w:val="0D0E0E"/>
        </w:rPr>
        <w:t xml:space="preserve">we observe a degradation of the </w:t>
      </w:r>
      <w:r w:rsidR="00B414DD" w:rsidRPr="00C32F41">
        <w:rPr>
          <w:rFonts w:cs="Shannon"/>
          <w:color w:val="0D0E0E"/>
        </w:rPr>
        <w:t>eye’s surface</w:t>
      </w:r>
      <w:r w:rsidR="00B414DD">
        <w:rPr>
          <w:rFonts w:cs="Shannon"/>
          <w:color w:val="0D0E0E"/>
        </w:rPr>
        <w:t>,</w:t>
      </w:r>
      <w:r>
        <w:rPr>
          <w:rFonts w:cs="Shannon"/>
          <w:color w:val="0D0E0E"/>
        </w:rPr>
        <w:t xml:space="preserve"> we can consider a LIPIFLOW</w:t>
      </w:r>
      <w:r w:rsidR="00F90811">
        <w:rPr>
          <w:rFonts w:cs="Shannon"/>
          <w:color w:val="0D0E0E"/>
        </w:rPr>
        <w:t xml:space="preserve"> after the refractive surgery</w:t>
      </w:r>
      <w:r>
        <w:rPr>
          <w:rFonts w:cs="Shannon"/>
          <w:color w:val="0D0E0E"/>
        </w:rPr>
        <w:t>.</w:t>
      </w:r>
    </w:p>
    <w:p w14:paraId="7A927F71" w14:textId="77777777" w:rsidR="00773EC0" w:rsidRDefault="00773EC0" w:rsidP="00773EC0">
      <w:pPr>
        <w:jc w:val="both"/>
        <w:rPr>
          <w:rFonts w:cs="Shannon"/>
          <w:color w:val="0D0E0E"/>
        </w:rPr>
      </w:pPr>
    </w:p>
    <w:p w14:paraId="61301B51" w14:textId="77777777" w:rsidR="00A73CBB" w:rsidRDefault="00773EC0" w:rsidP="00773EC0">
      <w:pPr>
        <w:jc w:val="both"/>
        <w:rPr>
          <w:rFonts w:cs="Shannon"/>
          <w:color w:val="0D0E0E"/>
        </w:rPr>
      </w:pPr>
      <w:r>
        <w:rPr>
          <w:rFonts w:cs="Shannon"/>
          <w:color w:val="0D0E0E"/>
        </w:rPr>
        <w:t xml:space="preserve">For the </w:t>
      </w:r>
      <w:r w:rsidRPr="00AC2E46">
        <w:rPr>
          <w:rFonts w:cs="Shannon"/>
          <w:b/>
          <w:color w:val="0D0E0E"/>
        </w:rPr>
        <w:t>RED FLAG</w:t>
      </w:r>
      <w:r w:rsidR="00282A79">
        <w:rPr>
          <w:rFonts w:cs="Shannon"/>
          <w:b/>
          <w:color w:val="0D0E0E"/>
        </w:rPr>
        <w:t>:</w:t>
      </w:r>
      <w:r w:rsidR="00282A79">
        <w:rPr>
          <w:rFonts w:cs="Shannon"/>
          <w:color w:val="0D0E0E"/>
        </w:rPr>
        <w:t xml:space="preserve"> usually these</w:t>
      </w:r>
      <w:r>
        <w:rPr>
          <w:rFonts w:cs="Shannon"/>
          <w:color w:val="0D0E0E"/>
        </w:rPr>
        <w:t xml:space="preserve"> patients have </w:t>
      </w:r>
      <w:r w:rsidR="00F165F6">
        <w:rPr>
          <w:rFonts w:cs="Shannon"/>
          <w:color w:val="0D0E0E"/>
        </w:rPr>
        <w:t xml:space="preserve">a </w:t>
      </w:r>
      <w:r>
        <w:rPr>
          <w:rFonts w:cs="Shannon"/>
          <w:color w:val="0D0E0E"/>
        </w:rPr>
        <w:t>blockage o</w:t>
      </w:r>
      <w:r w:rsidR="00A73CBB">
        <w:rPr>
          <w:rFonts w:cs="Shannon"/>
          <w:color w:val="0D0E0E"/>
        </w:rPr>
        <w:t>f</w:t>
      </w:r>
      <w:r>
        <w:rPr>
          <w:rFonts w:cs="Shannon"/>
          <w:color w:val="0D0E0E"/>
        </w:rPr>
        <w:t xml:space="preserve"> the </w:t>
      </w:r>
      <w:proofErr w:type="spellStart"/>
      <w:r>
        <w:rPr>
          <w:rFonts w:cs="Shannon"/>
          <w:color w:val="0D0E0E"/>
        </w:rPr>
        <w:t>meibomian</w:t>
      </w:r>
      <w:proofErr w:type="spellEnd"/>
      <w:r>
        <w:rPr>
          <w:rFonts w:cs="Shannon"/>
          <w:color w:val="0D0E0E"/>
        </w:rPr>
        <w:t xml:space="preserve"> gland</w:t>
      </w:r>
      <w:r w:rsidR="00F165F6">
        <w:rPr>
          <w:rFonts w:cs="Shannon"/>
          <w:color w:val="0D0E0E"/>
        </w:rPr>
        <w:t>s</w:t>
      </w:r>
      <w:r w:rsidR="00A73CBB">
        <w:rPr>
          <w:rFonts w:cs="Shannon"/>
          <w:color w:val="0D0E0E"/>
        </w:rPr>
        <w:t xml:space="preserve"> which induces </w:t>
      </w:r>
      <w:r>
        <w:rPr>
          <w:rFonts w:cs="Shannon"/>
          <w:color w:val="0D0E0E"/>
        </w:rPr>
        <w:t>an alteration of function</w:t>
      </w:r>
      <w:r w:rsidR="00A73CBB">
        <w:rPr>
          <w:rFonts w:cs="Shannon"/>
          <w:color w:val="0D0E0E"/>
        </w:rPr>
        <w:t xml:space="preserve"> (less than 6 secreting glands with MGE and a thin </w:t>
      </w:r>
      <w:proofErr w:type="spellStart"/>
      <w:r w:rsidR="00A73CBB">
        <w:rPr>
          <w:rFonts w:cs="Shannon"/>
          <w:color w:val="0D0E0E"/>
        </w:rPr>
        <w:t>lipidic</w:t>
      </w:r>
      <w:proofErr w:type="spellEnd"/>
      <w:r w:rsidR="00A73CBB">
        <w:rPr>
          <w:rFonts w:cs="Shannon"/>
          <w:color w:val="0D0E0E"/>
        </w:rPr>
        <w:t xml:space="preserve"> layer). </w:t>
      </w:r>
      <w:r>
        <w:rPr>
          <w:rFonts w:cs="Shannon"/>
          <w:color w:val="0D0E0E"/>
        </w:rPr>
        <w:t xml:space="preserve">For </w:t>
      </w:r>
      <w:r w:rsidR="00A73CBB">
        <w:rPr>
          <w:rFonts w:cs="Shannon"/>
          <w:color w:val="0D0E0E"/>
        </w:rPr>
        <w:t>these</w:t>
      </w:r>
      <w:r>
        <w:rPr>
          <w:rFonts w:cs="Shannon"/>
          <w:color w:val="0D0E0E"/>
        </w:rPr>
        <w:t xml:space="preserve"> patient</w:t>
      </w:r>
      <w:r w:rsidR="00A73CBB">
        <w:rPr>
          <w:rFonts w:cs="Shannon"/>
          <w:color w:val="0D0E0E"/>
        </w:rPr>
        <w:t>s</w:t>
      </w:r>
      <w:r>
        <w:rPr>
          <w:rFonts w:cs="Shannon"/>
          <w:color w:val="0D0E0E"/>
        </w:rPr>
        <w:t xml:space="preserve"> it is very important to unblock the gland</w:t>
      </w:r>
      <w:r w:rsidR="00A73CBB">
        <w:rPr>
          <w:rFonts w:cs="Shannon"/>
          <w:color w:val="0D0E0E"/>
        </w:rPr>
        <w:t>s</w:t>
      </w:r>
      <w:r>
        <w:rPr>
          <w:rFonts w:cs="Shannon"/>
          <w:color w:val="0D0E0E"/>
        </w:rPr>
        <w:t xml:space="preserve"> </w:t>
      </w:r>
      <w:r w:rsidR="00A73CBB">
        <w:rPr>
          <w:rFonts w:cs="Shannon"/>
          <w:color w:val="0D0E0E"/>
        </w:rPr>
        <w:t>in order to</w:t>
      </w:r>
      <w:r>
        <w:rPr>
          <w:rFonts w:cs="Shannon"/>
          <w:color w:val="0D0E0E"/>
        </w:rPr>
        <w:t xml:space="preserve"> restore a better stability of the tear film, in particular the LIPID</w:t>
      </w:r>
      <w:r w:rsidR="00A73CBB">
        <w:rPr>
          <w:rFonts w:cs="Shannon"/>
          <w:color w:val="0D0E0E"/>
        </w:rPr>
        <w:t>IC</w:t>
      </w:r>
      <w:r>
        <w:rPr>
          <w:rFonts w:cs="Shannon"/>
          <w:color w:val="0D0E0E"/>
        </w:rPr>
        <w:t xml:space="preserve"> LAYER. </w:t>
      </w:r>
    </w:p>
    <w:p w14:paraId="0D94E9A4" w14:textId="77777777" w:rsidR="00773EC0" w:rsidRDefault="00A73CBB" w:rsidP="00773EC0">
      <w:pPr>
        <w:jc w:val="both"/>
        <w:rPr>
          <w:rFonts w:cs="Shannon"/>
          <w:color w:val="0D0E0E"/>
        </w:rPr>
      </w:pPr>
      <w:r>
        <w:rPr>
          <w:rFonts w:cs="Shannon"/>
          <w:color w:val="0D0E0E"/>
        </w:rPr>
        <w:t xml:space="preserve">We achieve this </w:t>
      </w:r>
      <w:r w:rsidR="00773EC0">
        <w:rPr>
          <w:rFonts w:cs="Shannon"/>
          <w:color w:val="0D0E0E"/>
        </w:rPr>
        <w:t>with the</w:t>
      </w:r>
      <w:r w:rsidR="00773EC0" w:rsidRPr="00C32F41">
        <w:rPr>
          <w:rFonts w:cs="Shannon"/>
          <w:color w:val="0D0E0E"/>
        </w:rPr>
        <w:t xml:space="preserve"> Vectored Thermal Pulsation (VTPTM) technology, </w:t>
      </w:r>
      <w:r w:rsidR="00773EC0">
        <w:rPr>
          <w:rFonts w:cs="Shannon"/>
          <w:color w:val="0D0E0E"/>
        </w:rPr>
        <w:t xml:space="preserve">called </w:t>
      </w:r>
      <w:proofErr w:type="spellStart"/>
      <w:r w:rsidR="00773EC0" w:rsidRPr="00C32F41">
        <w:rPr>
          <w:rFonts w:cs="Shannon"/>
          <w:color w:val="0D0E0E"/>
        </w:rPr>
        <w:t>LipiFlow</w:t>
      </w:r>
      <w:proofErr w:type="spellEnd"/>
      <w:r w:rsidR="00773EC0">
        <w:rPr>
          <w:rFonts w:cs="Shannon"/>
          <w:color w:val="0D0E0E"/>
        </w:rPr>
        <w:t>. This system</w:t>
      </w:r>
      <w:r w:rsidR="00773EC0" w:rsidRPr="00C32F41">
        <w:rPr>
          <w:rFonts w:cs="Shannon"/>
          <w:color w:val="0D0E0E"/>
        </w:rPr>
        <w:t xml:space="preserve"> </w:t>
      </w:r>
      <w:r>
        <w:rPr>
          <w:rFonts w:cs="Shannon"/>
          <w:color w:val="0D0E0E"/>
        </w:rPr>
        <w:t>uses</w:t>
      </w:r>
      <w:r w:rsidR="00773EC0" w:rsidRPr="00C32F41">
        <w:rPr>
          <w:rFonts w:cs="Shannon"/>
          <w:color w:val="0D0E0E"/>
        </w:rPr>
        <w:t xml:space="preserve"> a patented algorithm of precise heat applied to the inner eyelids and directed gentle massage to remove blockages from the </w:t>
      </w:r>
      <w:proofErr w:type="spellStart"/>
      <w:r w:rsidR="00773EC0" w:rsidRPr="00C32F41">
        <w:rPr>
          <w:rFonts w:cs="Shannon"/>
          <w:color w:val="0D0E0E"/>
        </w:rPr>
        <w:t>meibomian</w:t>
      </w:r>
      <w:proofErr w:type="spellEnd"/>
      <w:r w:rsidR="00773EC0" w:rsidRPr="00C32F41">
        <w:rPr>
          <w:rFonts w:cs="Shannon"/>
          <w:color w:val="0D0E0E"/>
        </w:rPr>
        <w:t xml:space="preserve"> glands. This treatment is designed to</w:t>
      </w:r>
      <w:r>
        <w:rPr>
          <w:rFonts w:cs="Shannon"/>
          <w:color w:val="0D0E0E"/>
        </w:rPr>
        <w:t xml:space="preserve"> restore the natural oil flow of</w:t>
      </w:r>
      <w:r w:rsidR="00773EC0" w:rsidRPr="00C32F41">
        <w:rPr>
          <w:rFonts w:cs="Shannon"/>
          <w:color w:val="0D0E0E"/>
        </w:rPr>
        <w:t xml:space="preserve"> the tear film that covers the eye’s surface.</w:t>
      </w:r>
    </w:p>
    <w:p w14:paraId="24D3EBAE" w14:textId="77777777" w:rsidR="00773EC0" w:rsidRDefault="00773EC0" w:rsidP="00773EC0">
      <w:pPr>
        <w:jc w:val="both"/>
        <w:rPr>
          <w:rFonts w:cs="Shannon"/>
          <w:color w:val="0D0E0E"/>
        </w:rPr>
      </w:pPr>
      <w:r>
        <w:rPr>
          <w:rFonts w:cs="Shannon"/>
          <w:color w:val="0D0E0E"/>
        </w:rPr>
        <w:t xml:space="preserve">We </w:t>
      </w:r>
      <w:r w:rsidR="00F74DFF">
        <w:rPr>
          <w:rFonts w:cs="Shannon"/>
          <w:color w:val="0D0E0E"/>
        </w:rPr>
        <w:t xml:space="preserve">are </w:t>
      </w:r>
      <w:r>
        <w:rPr>
          <w:rFonts w:cs="Shannon"/>
          <w:color w:val="0D0E0E"/>
        </w:rPr>
        <w:t xml:space="preserve">used to </w:t>
      </w:r>
      <w:r w:rsidR="00F74DFF">
        <w:rPr>
          <w:rFonts w:cs="Shannon"/>
          <w:color w:val="0D0E0E"/>
        </w:rPr>
        <w:t>performing</w:t>
      </w:r>
      <w:r>
        <w:rPr>
          <w:rFonts w:cs="Shannon"/>
          <w:color w:val="0D0E0E"/>
        </w:rPr>
        <w:t xml:space="preserve"> the </w:t>
      </w:r>
      <w:proofErr w:type="spellStart"/>
      <w:r>
        <w:rPr>
          <w:rFonts w:cs="Shannon"/>
          <w:color w:val="0D0E0E"/>
        </w:rPr>
        <w:t>Lipiflow</w:t>
      </w:r>
      <w:proofErr w:type="spellEnd"/>
      <w:r>
        <w:rPr>
          <w:rFonts w:cs="Shannon"/>
          <w:color w:val="0D0E0E"/>
        </w:rPr>
        <w:t xml:space="preserve"> before the refractive surgery. </w:t>
      </w:r>
      <w:r w:rsidR="00F74DFF">
        <w:rPr>
          <w:rFonts w:cs="Shannon"/>
          <w:color w:val="0D0E0E"/>
        </w:rPr>
        <w:t>2 to 3</w:t>
      </w:r>
      <w:r>
        <w:rPr>
          <w:rFonts w:cs="Shannon"/>
          <w:color w:val="0D0E0E"/>
        </w:rPr>
        <w:t xml:space="preserve"> months after </w:t>
      </w:r>
      <w:r w:rsidR="00F74DFF">
        <w:rPr>
          <w:rFonts w:cs="Shannon"/>
          <w:color w:val="0D0E0E"/>
        </w:rPr>
        <w:t xml:space="preserve">this treatment, </w:t>
      </w:r>
      <w:r>
        <w:rPr>
          <w:rFonts w:cs="Shannon"/>
          <w:color w:val="0D0E0E"/>
        </w:rPr>
        <w:t xml:space="preserve">we check the </w:t>
      </w:r>
      <w:proofErr w:type="spellStart"/>
      <w:r>
        <w:rPr>
          <w:rFonts w:cs="Shannon"/>
          <w:color w:val="0D0E0E"/>
        </w:rPr>
        <w:t>meibomian</w:t>
      </w:r>
      <w:proofErr w:type="spellEnd"/>
      <w:r>
        <w:rPr>
          <w:rFonts w:cs="Shannon"/>
          <w:color w:val="0D0E0E"/>
        </w:rPr>
        <w:t xml:space="preserve"> function in order to be sure that the stability of the tear film </w:t>
      </w:r>
      <w:r w:rsidR="00AA403B">
        <w:rPr>
          <w:rFonts w:cs="Shannon"/>
          <w:color w:val="0D0E0E"/>
        </w:rPr>
        <w:t>has improved and that the patient has moved down to the orange or green flag band</w:t>
      </w:r>
      <w:r>
        <w:rPr>
          <w:rFonts w:cs="Shannon"/>
          <w:color w:val="0D0E0E"/>
        </w:rPr>
        <w:t xml:space="preserve">.  Only after this </w:t>
      </w:r>
      <w:r w:rsidR="00AA403B">
        <w:rPr>
          <w:rFonts w:cs="Shannon"/>
          <w:color w:val="0D0E0E"/>
        </w:rPr>
        <w:t xml:space="preserve">has been </w:t>
      </w:r>
      <w:r>
        <w:rPr>
          <w:rFonts w:cs="Shannon"/>
          <w:color w:val="0D0E0E"/>
        </w:rPr>
        <w:t xml:space="preserve">checked we </w:t>
      </w:r>
      <w:r w:rsidR="00AA403B">
        <w:rPr>
          <w:rFonts w:cs="Shannon"/>
          <w:color w:val="0D0E0E"/>
        </w:rPr>
        <w:t>can plan</w:t>
      </w:r>
      <w:r>
        <w:rPr>
          <w:rFonts w:cs="Shannon"/>
          <w:color w:val="0D0E0E"/>
        </w:rPr>
        <w:t xml:space="preserve"> the surgery</w:t>
      </w:r>
      <w:r w:rsidR="00AA403B">
        <w:rPr>
          <w:rFonts w:cs="Shannon"/>
          <w:color w:val="0D0E0E"/>
        </w:rPr>
        <w:t>.</w:t>
      </w:r>
    </w:p>
    <w:p w14:paraId="71054767" w14:textId="77777777" w:rsidR="00773EC0" w:rsidRDefault="00773EC0" w:rsidP="00773EC0">
      <w:pPr>
        <w:jc w:val="both"/>
        <w:rPr>
          <w:rFonts w:cs="Shannon"/>
          <w:color w:val="0D0E0E"/>
        </w:rPr>
      </w:pPr>
    </w:p>
    <w:p w14:paraId="72912869" w14:textId="77777777" w:rsidR="00773EC0" w:rsidRDefault="00773EC0" w:rsidP="00773EC0">
      <w:pPr>
        <w:jc w:val="both"/>
        <w:rPr>
          <w:rFonts w:cs="Shannon"/>
          <w:color w:val="0D0E0E"/>
        </w:rPr>
      </w:pPr>
    </w:p>
    <w:p w14:paraId="45C836DC" w14:textId="77777777" w:rsidR="00773EC0" w:rsidRDefault="00773EC0" w:rsidP="00773EC0">
      <w:pPr>
        <w:jc w:val="both"/>
        <w:rPr>
          <w:rFonts w:cs="Shannon"/>
          <w:color w:val="0D0E0E"/>
        </w:rPr>
      </w:pPr>
      <w:r w:rsidRPr="00410C69">
        <w:rPr>
          <w:rFonts w:cs="Shannon"/>
          <w:b/>
          <w:color w:val="0D0E0E"/>
        </w:rPr>
        <w:t>BLINKING ALTERATION</w:t>
      </w:r>
      <w:r>
        <w:rPr>
          <w:rFonts w:cs="Shannon"/>
          <w:color w:val="0D0E0E"/>
        </w:rPr>
        <w:t xml:space="preserve">: </w:t>
      </w:r>
    </w:p>
    <w:p w14:paraId="2CED735C" w14:textId="77777777" w:rsidR="00773EC0" w:rsidRDefault="00773EC0" w:rsidP="00773EC0">
      <w:pPr>
        <w:jc w:val="both"/>
        <w:rPr>
          <w:rFonts w:cs="Shannon"/>
          <w:color w:val="0D0E0E"/>
        </w:rPr>
      </w:pPr>
    </w:p>
    <w:p w14:paraId="2C6F574E" w14:textId="77777777" w:rsidR="00773EC0" w:rsidRDefault="00773EC0" w:rsidP="00773EC0">
      <w:pPr>
        <w:jc w:val="both"/>
        <w:rPr>
          <w:rFonts w:cs="Shannon"/>
          <w:color w:val="0D0E0E"/>
        </w:rPr>
      </w:pPr>
      <w:r>
        <w:rPr>
          <w:rFonts w:cs="Shannon"/>
          <w:color w:val="0D0E0E"/>
        </w:rPr>
        <w:t>The blinki</w:t>
      </w:r>
      <w:r w:rsidR="00AA403B">
        <w:rPr>
          <w:rFonts w:cs="Shannon"/>
          <w:color w:val="0D0E0E"/>
        </w:rPr>
        <w:t>ng is very critical to analyze. W</w:t>
      </w:r>
      <w:r>
        <w:rPr>
          <w:rFonts w:cs="Shannon"/>
          <w:color w:val="0D0E0E"/>
        </w:rPr>
        <w:t xml:space="preserve">ithout a good quality and quantity of blink, the tear film and more </w:t>
      </w:r>
      <w:r w:rsidR="00AA403B">
        <w:rPr>
          <w:rFonts w:cs="Shannon"/>
          <w:color w:val="0D0E0E"/>
        </w:rPr>
        <w:t>precisely</w:t>
      </w:r>
      <w:r>
        <w:rPr>
          <w:rFonts w:cs="Shannon"/>
          <w:color w:val="0D0E0E"/>
        </w:rPr>
        <w:t xml:space="preserve"> the lipid layer </w:t>
      </w:r>
      <w:r w:rsidR="00BB0840">
        <w:rPr>
          <w:rFonts w:cs="Shannon"/>
          <w:color w:val="0D0E0E"/>
        </w:rPr>
        <w:t>is</w:t>
      </w:r>
      <w:r w:rsidR="00AA403B">
        <w:rPr>
          <w:rFonts w:cs="Shannon"/>
          <w:color w:val="0D0E0E"/>
        </w:rPr>
        <w:t xml:space="preserve"> not</w:t>
      </w:r>
      <w:r>
        <w:rPr>
          <w:rFonts w:cs="Shannon"/>
          <w:color w:val="0D0E0E"/>
        </w:rPr>
        <w:t xml:space="preserve"> </w:t>
      </w:r>
      <w:r w:rsidR="00BB0840">
        <w:rPr>
          <w:rFonts w:cs="Shannon"/>
          <w:color w:val="0D0E0E"/>
        </w:rPr>
        <w:t>optimized</w:t>
      </w:r>
      <w:r>
        <w:rPr>
          <w:rFonts w:cs="Shannon"/>
          <w:color w:val="0D0E0E"/>
        </w:rPr>
        <w:t>. This is due to the fact that an incomplete blink will not apply t</w:t>
      </w:r>
      <w:r w:rsidR="00AA403B">
        <w:rPr>
          <w:rFonts w:cs="Shannon"/>
          <w:color w:val="0D0E0E"/>
        </w:rPr>
        <w:t>he pressure needed to stimulate</w:t>
      </w:r>
      <w:r>
        <w:rPr>
          <w:rFonts w:cs="Shannon"/>
          <w:color w:val="0D0E0E"/>
        </w:rPr>
        <w:t xml:space="preserve"> the </w:t>
      </w:r>
      <w:proofErr w:type="spellStart"/>
      <w:proofErr w:type="gramStart"/>
      <w:r>
        <w:rPr>
          <w:rFonts w:cs="Shannon"/>
          <w:color w:val="0D0E0E"/>
        </w:rPr>
        <w:t>meibomian</w:t>
      </w:r>
      <w:proofErr w:type="spellEnd"/>
      <w:r>
        <w:rPr>
          <w:rFonts w:cs="Shannon"/>
          <w:color w:val="0D0E0E"/>
        </w:rPr>
        <w:t xml:space="preserve">  system</w:t>
      </w:r>
      <w:proofErr w:type="gramEnd"/>
      <w:r>
        <w:rPr>
          <w:rFonts w:cs="Shannon"/>
          <w:color w:val="0D0E0E"/>
        </w:rPr>
        <w:t xml:space="preserve"> . </w:t>
      </w:r>
    </w:p>
    <w:p w14:paraId="46751EBB" w14:textId="77777777" w:rsidR="00773EC0" w:rsidRDefault="00773EC0" w:rsidP="00773EC0">
      <w:pPr>
        <w:jc w:val="both"/>
        <w:rPr>
          <w:rFonts w:cs="Shannon"/>
          <w:color w:val="0D0E0E"/>
        </w:rPr>
      </w:pPr>
      <w:r>
        <w:rPr>
          <w:rFonts w:cs="Shannon"/>
          <w:color w:val="0D0E0E"/>
        </w:rPr>
        <w:t xml:space="preserve">With the </w:t>
      </w:r>
      <w:r w:rsidR="006C1A95">
        <w:rPr>
          <w:rFonts w:cs="Shannon"/>
          <w:color w:val="0D0E0E"/>
        </w:rPr>
        <w:t>LIPIVIEW a</w:t>
      </w:r>
      <w:r>
        <w:rPr>
          <w:rFonts w:cs="Shannon"/>
          <w:color w:val="0D0E0E"/>
        </w:rPr>
        <w:t xml:space="preserve"> video of 20 second is done to analyze the ratio between complete and incomplete blinking. This help us </w:t>
      </w:r>
      <w:r w:rsidR="00785ECF">
        <w:rPr>
          <w:rFonts w:cs="Shannon"/>
          <w:color w:val="0D0E0E"/>
        </w:rPr>
        <w:t>to identify</w:t>
      </w:r>
      <w:r>
        <w:rPr>
          <w:rFonts w:cs="Shannon"/>
          <w:color w:val="0D0E0E"/>
        </w:rPr>
        <w:t xml:space="preserve"> the patient</w:t>
      </w:r>
      <w:r w:rsidR="00785ECF">
        <w:rPr>
          <w:rFonts w:cs="Shannon"/>
          <w:color w:val="0D0E0E"/>
        </w:rPr>
        <w:t xml:space="preserve">s who need </w:t>
      </w:r>
      <w:r>
        <w:rPr>
          <w:rFonts w:cs="Shannon"/>
          <w:color w:val="0D0E0E"/>
        </w:rPr>
        <w:t xml:space="preserve">a rehabilitation of their blinking. </w:t>
      </w:r>
      <w:r w:rsidR="00785ECF">
        <w:rPr>
          <w:rFonts w:cs="Shannon"/>
          <w:color w:val="0D0E0E"/>
        </w:rPr>
        <w:t>(We ask them to train</w:t>
      </w:r>
      <w:r>
        <w:rPr>
          <w:rFonts w:cs="Shannon"/>
          <w:color w:val="0D0E0E"/>
        </w:rPr>
        <w:t xml:space="preserve"> with the reeducation 10 times a </w:t>
      </w:r>
      <w:r w:rsidR="006C1A95">
        <w:rPr>
          <w:rFonts w:cs="Shannon"/>
          <w:color w:val="0D0E0E"/>
        </w:rPr>
        <w:t>day</w:t>
      </w:r>
      <w:r w:rsidR="00785ECF">
        <w:rPr>
          <w:rFonts w:cs="Shannon"/>
          <w:color w:val="0D0E0E"/>
        </w:rPr>
        <w:t>)</w:t>
      </w:r>
      <w:r w:rsidR="006C1A95">
        <w:rPr>
          <w:rFonts w:cs="Shannon"/>
          <w:color w:val="0D0E0E"/>
        </w:rPr>
        <w:t xml:space="preserve">. </w:t>
      </w:r>
      <w:r>
        <w:rPr>
          <w:rFonts w:cs="Shannon"/>
          <w:color w:val="0D0E0E"/>
        </w:rPr>
        <w:t xml:space="preserve">The blinking alteration can be alone or </w:t>
      </w:r>
      <w:r w:rsidR="006C1A95">
        <w:rPr>
          <w:rFonts w:cs="Shannon"/>
          <w:color w:val="0D0E0E"/>
        </w:rPr>
        <w:t>associated</w:t>
      </w:r>
      <w:r>
        <w:rPr>
          <w:rFonts w:cs="Shannon"/>
          <w:color w:val="0D0E0E"/>
        </w:rPr>
        <w:t xml:space="preserve"> with an MGD or AQUEOUS </w:t>
      </w:r>
      <w:proofErr w:type="gramStart"/>
      <w:r>
        <w:rPr>
          <w:rFonts w:cs="Shannon"/>
          <w:color w:val="0D0E0E"/>
        </w:rPr>
        <w:t xml:space="preserve">DEFICIENCY </w:t>
      </w:r>
      <w:r w:rsidR="006C1A95">
        <w:rPr>
          <w:rFonts w:cs="Shannon"/>
          <w:color w:val="0D0E0E"/>
        </w:rPr>
        <w:t>.</w:t>
      </w:r>
      <w:proofErr w:type="gramEnd"/>
    </w:p>
    <w:p w14:paraId="1628CC25" w14:textId="77777777" w:rsidR="00773EC0" w:rsidRDefault="00773EC0" w:rsidP="00773EC0">
      <w:pPr>
        <w:jc w:val="both"/>
        <w:rPr>
          <w:rFonts w:cs="Shannon"/>
          <w:color w:val="0D0E0E"/>
        </w:rPr>
      </w:pPr>
    </w:p>
    <w:p w14:paraId="362C639C" w14:textId="77777777" w:rsidR="00773EC0" w:rsidRPr="00AC2E46" w:rsidRDefault="00773EC0" w:rsidP="00773EC0">
      <w:pPr>
        <w:jc w:val="both"/>
        <w:rPr>
          <w:rFonts w:cs="Shannon"/>
          <w:color w:val="0D0E0E"/>
        </w:rPr>
      </w:pPr>
    </w:p>
    <w:p w14:paraId="5FF62C0A" w14:textId="77777777" w:rsidR="00BF01B1" w:rsidRDefault="00BF01B1" w:rsidP="007A7B84">
      <w:pPr>
        <w:jc w:val="both"/>
        <w:rPr>
          <w:b/>
          <w:color w:val="0033CC"/>
          <w:sz w:val="28"/>
          <w:szCs w:val="28"/>
        </w:rPr>
      </w:pPr>
      <w:r w:rsidRPr="00F518B5">
        <w:rPr>
          <w:b/>
          <w:color w:val="0033CC"/>
          <w:sz w:val="28"/>
          <w:szCs w:val="28"/>
        </w:rPr>
        <w:t>If you determine that MGD is present will you delay surgery?</w:t>
      </w:r>
      <w:r w:rsidR="002C7BF4" w:rsidRPr="00F518B5">
        <w:rPr>
          <w:b/>
          <w:color w:val="0033CC"/>
          <w:sz w:val="28"/>
          <w:szCs w:val="28"/>
        </w:rPr>
        <w:t xml:space="preserve"> </w:t>
      </w:r>
      <w:r w:rsidRPr="00F518B5">
        <w:rPr>
          <w:b/>
          <w:color w:val="0033CC"/>
          <w:sz w:val="28"/>
          <w:szCs w:val="28"/>
        </w:rPr>
        <w:t>Does it depend on the severity of the presentation in any way?</w:t>
      </w:r>
    </w:p>
    <w:p w14:paraId="020469B5" w14:textId="77777777" w:rsidR="00F518B5" w:rsidRDefault="00F518B5" w:rsidP="007A7B84">
      <w:pPr>
        <w:jc w:val="both"/>
        <w:rPr>
          <w:b/>
          <w:color w:val="0033CC"/>
          <w:sz w:val="28"/>
          <w:szCs w:val="28"/>
        </w:rPr>
      </w:pPr>
    </w:p>
    <w:p w14:paraId="7E57F1B5" w14:textId="77777777" w:rsidR="006C1A95" w:rsidRDefault="006C1A95" w:rsidP="006C1A95">
      <w:pPr>
        <w:jc w:val="both"/>
        <w:rPr>
          <w:rFonts w:cs="Shannon"/>
          <w:color w:val="0D0E0E"/>
        </w:rPr>
      </w:pPr>
      <w:r w:rsidRPr="006C1A95">
        <w:rPr>
          <w:rFonts w:cs="Shannon"/>
          <w:color w:val="0D0E0E"/>
        </w:rPr>
        <w:t>As discuss</w:t>
      </w:r>
      <w:r>
        <w:rPr>
          <w:rFonts w:cs="Shannon"/>
          <w:color w:val="0D0E0E"/>
        </w:rPr>
        <w:t>,</w:t>
      </w:r>
      <w:r w:rsidRPr="006C1A95">
        <w:rPr>
          <w:rFonts w:cs="Shannon"/>
          <w:color w:val="0D0E0E"/>
        </w:rPr>
        <w:t xml:space="preserve"> before </w:t>
      </w:r>
      <w:r>
        <w:rPr>
          <w:rFonts w:cs="Shannon"/>
          <w:color w:val="0D0E0E"/>
        </w:rPr>
        <w:t xml:space="preserve">the surgery during the pre op </w:t>
      </w:r>
      <w:proofErr w:type="gramStart"/>
      <w:r>
        <w:rPr>
          <w:rFonts w:cs="Shannon"/>
          <w:color w:val="0D0E0E"/>
        </w:rPr>
        <w:t>exam ,</w:t>
      </w:r>
      <w:proofErr w:type="gramEnd"/>
      <w:r>
        <w:rPr>
          <w:rFonts w:cs="Shannon"/>
          <w:color w:val="0D0E0E"/>
        </w:rPr>
        <w:t xml:space="preserve"> and like for topography, </w:t>
      </w:r>
      <w:r w:rsidRPr="006C1A95">
        <w:rPr>
          <w:rFonts w:cs="Shannon"/>
          <w:color w:val="0D0E0E"/>
        </w:rPr>
        <w:t xml:space="preserve">we classify  MGD </w:t>
      </w:r>
      <w:r>
        <w:rPr>
          <w:rFonts w:cs="Shannon"/>
          <w:color w:val="0D0E0E"/>
        </w:rPr>
        <w:t>by colored flag and d</w:t>
      </w:r>
      <w:r w:rsidRPr="00AC2E46">
        <w:rPr>
          <w:rFonts w:cs="Shannon"/>
          <w:color w:val="0D0E0E"/>
        </w:rPr>
        <w:t>epend</w:t>
      </w:r>
      <w:r w:rsidR="001630A0">
        <w:rPr>
          <w:rFonts w:cs="Shannon"/>
          <w:color w:val="0D0E0E"/>
        </w:rPr>
        <w:t>ing</w:t>
      </w:r>
      <w:r w:rsidRPr="00AC2E46">
        <w:rPr>
          <w:rFonts w:cs="Shannon"/>
          <w:color w:val="0D0E0E"/>
        </w:rPr>
        <w:t xml:space="preserve"> on the severity of the </w:t>
      </w:r>
      <w:r>
        <w:rPr>
          <w:rFonts w:cs="Shannon"/>
          <w:color w:val="0D0E0E"/>
        </w:rPr>
        <w:t>MGD</w:t>
      </w:r>
      <w:r w:rsidRPr="00AC2E46">
        <w:rPr>
          <w:rFonts w:cs="Shannon"/>
          <w:color w:val="0D0E0E"/>
        </w:rPr>
        <w:t xml:space="preserve"> </w:t>
      </w:r>
      <w:r w:rsidR="001630A0">
        <w:rPr>
          <w:rFonts w:cs="Shannon"/>
          <w:color w:val="0D0E0E"/>
        </w:rPr>
        <w:t>we chose</w:t>
      </w:r>
      <w:r>
        <w:rPr>
          <w:rFonts w:cs="Shannon"/>
          <w:color w:val="0D0E0E"/>
        </w:rPr>
        <w:t xml:space="preserve"> a different approach. W</w:t>
      </w:r>
      <w:r w:rsidR="001630A0">
        <w:rPr>
          <w:rFonts w:cs="Shannon"/>
          <w:color w:val="0D0E0E"/>
        </w:rPr>
        <w:t>e</w:t>
      </w:r>
      <w:r w:rsidRPr="00AC2E46">
        <w:rPr>
          <w:rFonts w:cs="Shannon"/>
          <w:color w:val="0D0E0E"/>
        </w:rPr>
        <w:t xml:space="preserve"> classify them as </w:t>
      </w:r>
      <w:r>
        <w:rPr>
          <w:rFonts w:cs="Shannon"/>
          <w:color w:val="0D0E0E"/>
        </w:rPr>
        <w:t>ORANGE or RED Flag.</w:t>
      </w:r>
    </w:p>
    <w:p w14:paraId="0EE0AC5D" w14:textId="77777777" w:rsidR="003D0267" w:rsidRDefault="003D0267" w:rsidP="006C1A95">
      <w:pPr>
        <w:jc w:val="both"/>
        <w:rPr>
          <w:rFonts w:cs="Shannon"/>
          <w:color w:val="0D0E0E"/>
        </w:rPr>
      </w:pPr>
    </w:p>
    <w:p w14:paraId="5C411CB6" w14:textId="77777777" w:rsidR="003D0267" w:rsidRPr="006C1A95" w:rsidRDefault="003D0267" w:rsidP="003D0267">
      <w:pPr>
        <w:jc w:val="both"/>
        <w:rPr>
          <w:b/>
          <w:color w:val="0033CC"/>
          <w:sz w:val="28"/>
          <w:szCs w:val="28"/>
        </w:rPr>
      </w:pPr>
      <w:r w:rsidRPr="006C1A95">
        <w:rPr>
          <w:b/>
          <w:color w:val="0033CC"/>
          <w:sz w:val="28"/>
          <w:szCs w:val="28"/>
        </w:rPr>
        <w:t>If you do not delay surgery …… what is your rationale for proceeding? When do you not delay surgery?</w:t>
      </w:r>
    </w:p>
    <w:p w14:paraId="48F76369" w14:textId="77777777" w:rsidR="006C1A95" w:rsidRDefault="006C1A95" w:rsidP="007A7B84">
      <w:pPr>
        <w:jc w:val="both"/>
        <w:rPr>
          <w:rFonts w:cs="Shannon"/>
          <w:color w:val="0D0E0E"/>
        </w:rPr>
      </w:pPr>
    </w:p>
    <w:p w14:paraId="55AD7F32" w14:textId="77777777" w:rsidR="00CC3BA3" w:rsidRDefault="006C1A95" w:rsidP="007A7B84">
      <w:pPr>
        <w:jc w:val="both"/>
        <w:rPr>
          <w:rFonts w:cs="Shannon"/>
          <w:color w:val="0D0E0E"/>
        </w:rPr>
      </w:pPr>
      <w:r>
        <w:rPr>
          <w:rFonts w:cs="Shannon"/>
          <w:color w:val="0D0E0E"/>
        </w:rPr>
        <w:t>The Orange one</w:t>
      </w:r>
      <w:r w:rsidR="001630A0">
        <w:rPr>
          <w:rFonts w:cs="Shannon"/>
          <w:color w:val="0D0E0E"/>
        </w:rPr>
        <w:t>s</w:t>
      </w:r>
      <w:r>
        <w:rPr>
          <w:rFonts w:cs="Shannon"/>
          <w:color w:val="0D0E0E"/>
        </w:rPr>
        <w:t xml:space="preserve"> are not </w:t>
      </w:r>
      <w:r w:rsidR="00CC3BA3">
        <w:rPr>
          <w:rFonts w:cs="Shannon"/>
          <w:color w:val="0D0E0E"/>
        </w:rPr>
        <w:t xml:space="preserve">always </w:t>
      </w:r>
      <w:r>
        <w:rPr>
          <w:rFonts w:cs="Shannon"/>
          <w:color w:val="0D0E0E"/>
        </w:rPr>
        <w:t>delay</w:t>
      </w:r>
      <w:r w:rsidR="001630A0">
        <w:rPr>
          <w:rFonts w:cs="Shannon"/>
          <w:color w:val="0D0E0E"/>
        </w:rPr>
        <w:t>ed</w:t>
      </w:r>
      <w:r>
        <w:rPr>
          <w:rFonts w:cs="Shannon"/>
          <w:color w:val="0D0E0E"/>
        </w:rPr>
        <w:t xml:space="preserve"> </w:t>
      </w:r>
      <w:r w:rsidR="00CC3BA3">
        <w:rPr>
          <w:rFonts w:cs="Shannon"/>
          <w:color w:val="0D0E0E"/>
        </w:rPr>
        <w:t xml:space="preserve">as the treatment can also be performed after the surgery if required. However in some cases, we prefer to offer a </w:t>
      </w:r>
      <w:proofErr w:type="spellStart"/>
      <w:r w:rsidR="00CC3BA3">
        <w:rPr>
          <w:rFonts w:cs="Shannon"/>
          <w:color w:val="0D0E0E"/>
        </w:rPr>
        <w:t>lipiflow</w:t>
      </w:r>
      <w:proofErr w:type="spellEnd"/>
      <w:r w:rsidR="00CC3BA3">
        <w:rPr>
          <w:rFonts w:cs="Shannon"/>
          <w:color w:val="0D0E0E"/>
        </w:rPr>
        <w:t xml:space="preserve"> before surgery, therefore postponing the surgery. </w:t>
      </w:r>
    </w:p>
    <w:p w14:paraId="7BF58903" w14:textId="77777777" w:rsidR="00CC3BA3" w:rsidRDefault="00CC3BA3" w:rsidP="007A7B84">
      <w:pPr>
        <w:jc w:val="both"/>
        <w:rPr>
          <w:rFonts w:cs="Shannon"/>
          <w:color w:val="0D0E0E"/>
        </w:rPr>
      </w:pPr>
    </w:p>
    <w:p w14:paraId="15962EDB" w14:textId="77777777" w:rsidR="00CC3BA3" w:rsidRDefault="00CC3BA3" w:rsidP="007A7B84">
      <w:pPr>
        <w:jc w:val="both"/>
        <w:rPr>
          <w:rFonts w:cs="Shannon"/>
          <w:color w:val="0D0E0E"/>
        </w:rPr>
      </w:pPr>
      <w:r>
        <w:rPr>
          <w:rFonts w:cs="Shannon"/>
          <w:color w:val="0D0E0E"/>
        </w:rPr>
        <w:t>Red flag patients</w:t>
      </w:r>
      <w:r w:rsidR="006C1A95">
        <w:rPr>
          <w:rFonts w:cs="Shannon"/>
          <w:color w:val="0D0E0E"/>
        </w:rPr>
        <w:t xml:space="preserve"> </w:t>
      </w:r>
      <w:r w:rsidR="001630A0">
        <w:rPr>
          <w:rFonts w:cs="Shannon"/>
          <w:color w:val="0D0E0E"/>
        </w:rPr>
        <w:t xml:space="preserve">are </w:t>
      </w:r>
      <w:r>
        <w:rPr>
          <w:rFonts w:cs="Shannon"/>
          <w:color w:val="0D0E0E"/>
        </w:rPr>
        <w:t>always postponed until a LIPIFLOW has been performed and a significant improvement has been observed.</w:t>
      </w:r>
    </w:p>
    <w:p w14:paraId="3D90374A" w14:textId="77777777" w:rsidR="00CC3BA3" w:rsidRDefault="00CC3BA3" w:rsidP="007A7B84">
      <w:pPr>
        <w:jc w:val="both"/>
        <w:rPr>
          <w:rFonts w:cs="Shannon"/>
          <w:color w:val="0D0E0E"/>
        </w:rPr>
      </w:pPr>
    </w:p>
    <w:p w14:paraId="60A5E068" w14:textId="77777777" w:rsidR="00BF01B1" w:rsidRPr="006C1A95" w:rsidRDefault="00BF01B1" w:rsidP="007A7B84">
      <w:pPr>
        <w:jc w:val="both"/>
        <w:rPr>
          <w:b/>
          <w:color w:val="0033CC"/>
          <w:sz w:val="28"/>
          <w:szCs w:val="28"/>
        </w:rPr>
      </w:pPr>
      <w:r w:rsidRPr="006C1A95">
        <w:rPr>
          <w:b/>
          <w:color w:val="0033CC"/>
          <w:sz w:val="28"/>
          <w:szCs w:val="28"/>
        </w:rPr>
        <w:t>If you do delay surgery …</w:t>
      </w:r>
    </w:p>
    <w:p w14:paraId="569EDD68" w14:textId="77777777" w:rsidR="00BF01B1" w:rsidRDefault="00BF01B1" w:rsidP="007A7B84">
      <w:pPr>
        <w:jc w:val="both"/>
        <w:rPr>
          <w:b/>
          <w:color w:val="0033CC"/>
          <w:sz w:val="28"/>
          <w:szCs w:val="28"/>
        </w:rPr>
      </w:pPr>
      <w:r w:rsidRPr="006C1A95">
        <w:rPr>
          <w:b/>
          <w:color w:val="0033CC"/>
          <w:sz w:val="28"/>
          <w:szCs w:val="28"/>
        </w:rPr>
        <w:t xml:space="preserve">… what is your rationale? </w:t>
      </w:r>
      <w:r w:rsidR="00AC37BF" w:rsidRPr="006C1A95">
        <w:rPr>
          <w:b/>
          <w:color w:val="0033CC"/>
          <w:sz w:val="28"/>
          <w:szCs w:val="28"/>
        </w:rPr>
        <w:t>When do you delay surgery?</w:t>
      </w:r>
    </w:p>
    <w:p w14:paraId="27A0C0A4" w14:textId="77777777" w:rsidR="00527422" w:rsidRDefault="00527422" w:rsidP="00527422">
      <w:pPr>
        <w:jc w:val="both"/>
        <w:rPr>
          <w:rFonts w:cs="Shannon"/>
          <w:color w:val="0D0E0E"/>
        </w:rPr>
      </w:pPr>
      <w:r>
        <w:rPr>
          <w:rFonts w:cs="Shannon"/>
          <w:color w:val="0D0E0E"/>
        </w:rPr>
        <w:t xml:space="preserve">We are used to performing the </w:t>
      </w:r>
      <w:proofErr w:type="spellStart"/>
      <w:r>
        <w:rPr>
          <w:rFonts w:cs="Shannon"/>
          <w:color w:val="0D0E0E"/>
        </w:rPr>
        <w:t>Lipiflow</w:t>
      </w:r>
      <w:proofErr w:type="spellEnd"/>
      <w:r>
        <w:rPr>
          <w:rFonts w:cs="Shannon"/>
          <w:color w:val="0D0E0E"/>
        </w:rPr>
        <w:t xml:space="preserve"> before the refractive surgery. 2 to 3 months after this treatment</w:t>
      </w:r>
      <w:r w:rsidR="008473DC">
        <w:rPr>
          <w:rFonts w:cs="Shannon"/>
          <w:color w:val="0D0E0E"/>
        </w:rPr>
        <w:t xml:space="preserve"> and sometimes up to 6 months in case of severe atrophy</w:t>
      </w:r>
      <w:r>
        <w:rPr>
          <w:rFonts w:cs="Shannon"/>
          <w:color w:val="0D0E0E"/>
        </w:rPr>
        <w:t xml:space="preserve">, we check the </w:t>
      </w:r>
      <w:proofErr w:type="spellStart"/>
      <w:r>
        <w:rPr>
          <w:rFonts w:cs="Shannon"/>
          <w:color w:val="0D0E0E"/>
        </w:rPr>
        <w:t>meibomian</w:t>
      </w:r>
      <w:proofErr w:type="spellEnd"/>
      <w:r>
        <w:rPr>
          <w:rFonts w:cs="Shannon"/>
          <w:color w:val="0D0E0E"/>
        </w:rPr>
        <w:t xml:space="preserve"> function in order to be sure that the stability of the tear film has improved and that the patient has moved down to the orange or green flag band.  Only after this has been checked we can plan the surgery.</w:t>
      </w:r>
    </w:p>
    <w:p w14:paraId="5D0B0F98" w14:textId="77777777" w:rsidR="00527422" w:rsidRPr="006C1A95" w:rsidRDefault="00527422" w:rsidP="007A7B84">
      <w:pPr>
        <w:jc w:val="both"/>
        <w:rPr>
          <w:b/>
          <w:color w:val="0033CC"/>
          <w:sz w:val="28"/>
          <w:szCs w:val="28"/>
        </w:rPr>
      </w:pPr>
    </w:p>
    <w:p w14:paraId="0C622705" w14:textId="77777777" w:rsidR="00BF01B1" w:rsidRPr="006C1A95" w:rsidRDefault="00BF01B1" w:rsidP="007A7B84">
      <w:pPr>
        <w:jc w:val="both"/>
        <w:rPr>
          <w:b/>
          <w:color w:val="0033CC"/>
          <w:sz w:val="28"/>
          <w:szCs w:val="28"/>
        </w:rPr>
      </w:pPr>
      <w:r w:rsidRPr="006C1A95">
        <w:rPr>
          <w:b/>
          <w:color w:val="0033CC"/>
          <w:sz w:val="28"/>
          <w:szCs w:val="28"/>
        </w:rPr>
        <w:t xml:space="preserve">What are the implications of MGD for the </w:t>
      </w:r>
      <w:proofErr w:type="spellStart"/>
      <w:r w:rsidRPr="006C1A95">
        <w:rPr>
          <w:b/>
          <w:color w:val="0033CC"/>
          <w:sz w:val="28"/>
          <w:szCs w:val="28"/>
        </w:rPr>
        <w:t>preop</w:t>
      </w:r>
      <w:proofErr w:type="spellEnd"/>
      <w:r w:rsidRPr="006C1A95">
        <w:rPr>
          <w:b/>
          <w:color w:val="0033CC"/>
          <w:sz w:val="28"/>
          <w:szCs w:val="28"/>
        </w:rPr>
        <w:t xml:space="preserve"> evaluation?</w:t>
      </w:r>
    </w:p>
    <w:p w14:paraId="2C7F9467" w14:textId="77777777" w:rsidR="00BF01B1" w:rsidRDefault="00BF01B1" w:rsidP="007A7B84">
      <w:pPr>
        <w:jc w:val="both"/>
        <w:rPr>
          <w:b/>
          <w:color w:val="0033CC"/>
          <w:sz w:val="28"/>
          <w:szCs w:val="28"/>
        </w:rPr>
      </w:pPr>
      <w:r w:rsidRPr="006C1A95">
        <w:rPr>
          <w:b/>
          <w:color w:val="0033CC"/>
          <w:sz w:val="28"/>
          <w:szCs w:val="28"/>
        </w:rPr>
        <w:t xml:space="preserve">Does untreated MGD have any effect on postop outcomes? </w:t>
      </w:r>
    </w:p>
    <w:p w14:paraId="356D05FD" w14:textId="77777777" w:rsidR="008473DC" w:rsidRDefault="008473DC" w:rsidP="008473DC">
      <w:pPr>
        <w:jc w:val="both"/>
      </w:pPr>
      <w:r>
        <w:t>The MGD can impact on two critical parameters:</w:t>
      </w:r>
    </w:p>
    <w:p w14:paraId="328B9B32" w14:textId="77777777" w:rsidR="008473DC" w:rsidRPr="0025376A" w:rsidRDefault="008473DC" w:rsidP="008473DC">
      <w:pPr>
        <w:jc w:val="both"/>
      </w:pPr>
    </w:p>
    <w:p w14:paraId="30CD904D" w14:textId="77777777" w:rsidR="008473DC" w:rsidRDefault="008473DC" w:rsidP="008473DC">
      <w:pPr>
        <w:ind w:firstLine="720"/>
        <w:jc w:val="both"/>
      </w:pPr>
      <w:r w:rsidRPr="0025376A">
        <w:t xml:space="preserve">1 </w:t>
      </w:r>
      <w:r w:rsidRPr="002C7BF4">
        <w:rPr>
          <w:b/>
        </w:rPr>
        <w:t>Unstable tear film can negatively impact</w:t>
      </w:r>
      <w:r w:rsidRPr="002C7BF4">
        <w:t xml:space="preserve"> the accuracy of </w:t>
      </w:r>
      <w:r>
        <w:t>the</w:t>
      </w:r>
      <w:r w:rsidRPr="002C7BF4">
        <w:t xml:space="preserve"> preoper</w:t>
      </w:r>
      <w:r>
        <w:t xml:space="preserve">ative corneal measurements. </w:t>
      </w:r>
      <w:r w:rsidRPr="00E27F96">
        <w:rPr>
          <w:highlight w:val="yellow"/>
        </w:rPr>
        <w:t xml:space="preserve">So to be sure having the more accurate measurement </w:t>
      </w:r>
      <w:proofErr w:type="gramStart"/>
      <w:r w:rsidRPr="00E27F96">
        <w:rPr>
          <w:highlight w:val="yellow"/>
        </w:rPr>
        <w:t xml:space="preserve">( </w:t>
      </w:r>
      <w:proofErr w:type="spellStart"/>
      <w:r w:rsidRPr="00E27F96">
        <w:rPr>
          <w:highlight w:val="yellow"/>
        </w:rPr>
        <w:t>keratometry</w:t>
      </w:r>
      <w:proofErr w:type="spellEnd"/>
      <w:proofErr w:type="gramEnd"/>
      <w:r w:rsidRPr="00E27F96">
        <w:rPr>
          <w:highlight w:val="yellow"/>
        </w:rPr>
        <w:t xml:space="preserve">, topography, </w:t>
      </w:r>
      <w:proofErr w:type="spellStart"/>
      <w:r w:rsidRPr="00E27F96">
        <w:rPr>
          <w:highlight w:val="yellow"/>
        </w:rPr>
        <w:t>aberrometry</w:t>
      </w:r>
      <w:proofErr w:type="spellEnd"/>
      <w:r w:rsidRPr="00E27F96">
        <w:rPr>
          <w:highlight w:val="yellow"/>
        </w:rPr>
        <w:t xml:space="preserve"> ,HOA, and refraction …) to consider if the patient is good candidate, the ocular surface needs to be stabilized for considering those measures.</w:t>
      </w:r>
      <w:r>
        <w:t xml:space="preserve"> </w:t>
      </w:r>
    </w:p>
    <w:p w14:paraId="5925AA38" w14:textId="77777777" w:rsidR="008473DC" w:rsidRDefault="008473DC" w:rsidP="008473DC">
      <w:pPr>
        <w:ind w:firstLine="720"/>
        <w:jc w:val="both"/>
      </w:pPr>
    </w:p>
    <w:p w14:paraId="150014CA" w14:textId="77777777" w:rsidR="008473DC" w:rsidRDefault="008473DC" w:rsidP="008473DC">
      <w:pPr>
        <w:ind w:firstLine="720"/>
        <w:jc w:val="both"/>
      </w:pPr>
      <w:r>
        <w:t xml:space="preserve">2 The </w:t>
      </w:r>
      <w:r w:rsidRPr="00365FF9">
        <w:rPr>
          <w:b/>
        </w:rPr>
        <w:t>visual</w:t>
      </w:r>
      <w:r>
        <w:rPr>
          <w:b/>
        </w:rPr>
        <w:t xml:space="preserve"> recovery</w:t>
      </w:r>
      <w:r>
        <w:t xml:space="preserve"> after the surgery.</w:t>
      </w:r>
    </w:p>
    <w:p w14:paraId="3F2A592F" w14:textId="77777777" w:rsidR="008473DC" w:rsidRDefault="008473DC" w:rsidP="008473DC">
      <w:pPr>
        <w:jc w:val="both"/>
      </w:pPr>
      <w:r>
        <w:t xml:space="preserve"> In fact the dry eyes disease is considered as the more common disorder in post op refractive surgery. It can have an impact on the </w:t>
      </w:r>
      <w:proofErr w:type="spellStart"/>
      <w:r>
        <w:t>confort</w:t>
      </w:r>
      <w:proofErr w:type="spellEnd"/>
      <w:r>
        <w:t xml:space="preserve"> of the patient (gritty </w:t>
      </w:r>
      <w:proofErr w:type="gramStart"/>
      <w:r>
        <w:t>feeling  in</w:t>
      </w:r>
      <w:proofErr w:type="gramEnd"/>
      <w:r>
        <w:t xml:space="preserve"> the eyes, burning sensation,  foreign body sensation ……) but more importantly it can have an impact on the visual performance (blurred vision , visual fluctuation ….)</w:t>
      </w:r>
    </w:p>
    <w:p w14:paraId="56AC24B5" w14:textId="77777777" w:rsidR="00BF01B1" w:rsidRPr="006C1A95" w:rsidRDefault="00BF01B1" w:rsidP="007A7B84">
      <w:pPr>
        <w:jc w:val="both"/>
        <w:rPr>
          <w:b/>
          <w:color w:val="0033CC"/>
          <w:sz w:val="28"/>
          <w:szCs w:val="28"/>
        </w:rPr>
      </w:pPr>
    </w:p>
    <w:p w14:paraId="25091C48" w14:textId="77777777" w:rsidR="001118AF" w:rsidRPr="003D0267" w:rsidRDefault="001118AF" w:rsidP="007A7B84">
      <w:pPr>
        <w:autoSpaceDE w:val="0"/>
        <w:autoSpaceDN w:val="0"/>
        <w:adjustRightInd w:val="0"/>
        <w:jc w:val="both"/>
        <w:rPr>
          <w:b/>
          <w:sz w:val="20"/>
          <w:szCs w:val="20"/>
          <w:lang w:val="en-GB"/>
        </w:rPr>
      </w:pPr>
      <w:proofErr w:type="spellStart"/>
      <w:r>
        <w:rPr>
          <w:b/>
          <w:sz w:val="20"/>
          <w:szCs w:val="20"/>
        </w:rPr>
        <w:t>Bibliographie</w:t>
      </w:r>
      <w:proofErr w:type="spellEnd"/>
      <w:r>
        <w:rPr>
          <w:b/>
          <w:sz w:val="20"/>
          <w:szCs w:val="20"/>
        </w:rPr>
        <w:t xml:space="preserve">: </w:t>
      </w:r>
    </w:p>
    <w:p w14:paraId="698EB88A" w14:textId="77777777" w:rsidR="001118AF" w:rsidRPr="003D0267" w:rsidRDefault="001118AF" w:rsidP="007A7B84">
      <w:pPr>
        <w:autoSpaceDE w:val="0"/>
        <w:autoSpaceDN w:val="0"/>
        <w:adjustRightInd w:val="0"/>
        <w:jc w:val="both"/>
        <w:rPr>
          <w:b/>
          <w:sz w:val="20"/>
          <w:szCs w:val="20"/>
          <w:lang w:val="en-GB"/>
        </w:rPr>
      </w:pPr>
    </w:p>
    <w:p w14:paraId="234A83CA" w14:textId="77777777" w:rsidR="001118AF" w:rsidRPr="00150664" w:rsidRDefault="001118AF" w:rsidP="007A7B84">
      <w:pPr>
        <w:pStyle w:val="Paragraphedeliste"/>
        <w:numPr>
          <w:ilvl w:val="0"/>
          <w:numId w:val="2"/>
        </w:numPr>
        <w:autoSpaceDE w:val="0"/>
        <w:autoSpaceDN w:val="0"/>
        <w:adjustRightInd w:val="0"/>
        <w:jc w:val="both"/>
        <w:rPr>
          <w:b/>
          <w:sz w:val="20"/>
          <w:szCs w:val="20"/>
        </w:rPr>
      </w:pPr>
      <w:r w:rsidRPr="00150664">
        <w:rPr>
          <w:b/>
          <w:sz w:val="20"/>
          <w:szCs w:val="20"/>
        </w:rPr>
        <w:t xml:space="preserve">Introduction the ocular surface report presented to the SFO congress in 2015 Pierre-Jean </w:t>
      </w:r>
      <w:proofErr w:type="spellStart"/>
      <w:r w:rsidRPr="00150664">
        <w:rPr>
          <w:b/>
          <w:sz w:val="20"/>
          <w:szCs w:val="20"/>
        </w:rPr>
        <w:t>Pisella</w:t>
      </w:r>
      <w:proofErr w:type="spellEnd"/>
      <w:r w:rsidRPr="00150664">
        <w:rPr>
          <w:b/>
          <w:sz w:val="20"/>
          <w:szCs w:val="20"/>
        </w:rPr>
        <w:t>, Christophe Baudouin, Thanh Hoang-Xuan</w:t>
      </w:r>
    </w:p>
    <w:p w14:paraId="7CAEA74F" w14:textId="77777777" w:rsidR="00150664" w:rsidRDefault="00150664" w:rsidP="007A7B84">
      <w:pPr>
        <w:pStyle w:val="Paragraphedeliste"/>
        <w:numPr>
          <w:ilvl w:val="0"/>
          <w:numId w:val="2"/>
        </w:numPr>
        <w:autoSpaceDE w:val="0"/>
        <w:autoSpaceDN w:val="0"/>
        <w:adjustRightInd w:val="0"/>
        <w:jc w:val="both"/>
        <w:rPr>
          <w:b/>
          <w:sz w:val="20"/>
          <w:szCs w:val="20"/>
          <w:lang w:val="fr-FR"/>
        </w:rPr>
      </w:pPr>
      <w:r w:rsidRPr="00150664">
        <w:rPr>
          <w:b/>
          <w:sz w:val="20"/>
          <w:szCs w:val="20"/>
          <w:lang w:val="fr-FR"/>
        </w:rPr>
        <w:t xml:space="preserve">Evaluation des syndromes secs Pré LASIK par le </w:t>
      </w:r>
      <w:proofErr w:type="spellStart"/>
      <w:r w:rsidRPr="00150664">
        <w:rPr>
          <w:b/>
          <w:sz w:val="20"/>
          <w:szCs w:val="20"/>
          <w:lang w:val="fr-FR"/>
        </w:rPr>
        <w:t>Lipiview</w:t>
      </w:r>
      <w:proofErr w:type="spellEnd"/>
      <w:r w:rsidRPr="00150664">
        <w:rPr>
          <w:b/>
          <w:sz w:val="20"/>
          <w:szCs w:val="20"/>
          <w:lang w:val="fr-FR"/>
        </w:rPr>
        <w:t xml:space="preserve"> en prévention de syndromes secs sévères post opératoires</w:t>
      </w:r>
      <w:r>
        <w:rPr>
          <w:b/>
          <w:sz w:val="20"/>
          <w:szCs w:val="20"/>
          <w:lang w:val="fr-FR"/>
        </w:rPr>
        <w:t xml:space="preserve">. </w:t>
      </w:r>
      <w:r w:rsidRPr="00150664">
        <w:rPr>
          <w:b/>
          <w:sz w:val="20"/>
          <w:szCs w:val="20"/>
          <w:lang w:val="fr-FR"/>
        </w:rPr>
        <w:t>Poster JL Fraimout SAFIR 2016</w:t>
      </w:r>
    </w:p>
    <w:p w14:paraId="5355741D" w14:textId="77777777" w:rsidR="00A73AF8" w:rsidRPr="00A73AF8" w:rsidRDefault="00A73AF8" w:rsidP="007A7B84">
      <w:pPr>
        <w:pStyle w:val="Paragraphedeliste"/>
        <w:numPr>
          <w:ilvl w:val="0"/>
          <w:numId w:val="2"/>
        </w:numPr>
        <w:shd w:val="clear" w:color="auto" w:fill="FFFFFF"/>
        <w:spacing w:before="120" w:after="360"/>
        <w:ind w:right="2"/>
        <w:jc w:val="both"/>
        <w:outlineLvl w:val="0"/>
        <w:rPr>
          <w:b/>
          <w:sz w:val="20"/>
          <w:szCs w:val="20"/>
        </w:rPr>
      </w:pPr>
      <w:r w:rsidRPr="00A73AF8">
        <w:rPr>
          <w:b/>
          <w:sz w:val="20"/>
          <w:szCs w:val="20"/>
        </w:rPr>
        <w:t xml:space="preserve">Nonobvious obstructive </w:t>
      </w:r>
      <w:proofErr w:type="spellStart"/>
      <w:r w:rsidRPr="00A73AF8">
        <w:rPr>
          <w:b/>
          <w:sz w:val="20"/>
          <w:szCs w:val="20"/>
        </w:rPr>
        <w:t>meibomian</w:t>
      </w:r>
      <w:proofErr w:type="spellEnd"/>
      <w:r w:rsidRPr="00A73AF8">
        <w:rPr>
          <w:b/>
          <w:sz w:val="20"/>
          <w:szCs w:val="20"/>
        </w:rPr>
        <w:t xml:space="preserve"> gland dysfunction.  </w:t>
      </w:r>
      <w:hyperlink r:id="rId12" w:history="1">
        <w:r w:rsidRPr="00A73AF8">
          <w:rPr>
            <w:b/>
            <w:sz w:val="20"/>
            <w:szCs w:val="20"/>
          </w:rPr>
          <w:t>Blackie CA</w:t>
        </w:r>
      </w:hyperlink>
      <w:r w:rsidRPr="00A73AF8">
        <w:rPr>
          <w:b/>
          <w:sz w:val="20"/>
          <w:szCs w:val="20"/>
        </w:rPr>
        <w:t xml:space="preserve">1, </w:t>
      </w:r>
      <w:hyperlink r:id="rId13" w:history="1">
        <w:proofErr w:type="spellStart"/>
        <w:r w:rsidRPr="00A73AF8">
          <w:rPr>
            <w:b/>
            <w:sz w:val="20"/>
            <w:szCs w:val="20"/>
          </w:rPr>
          <w:t>Korb</w:t>
        </w:r>
        <w:proofErr w:type="spellEnd"/>
        <w:r w:rsidRPr="00A73AF8">
          <w:rPr>
            <w:b/>
            <w:sz w:val="20"/>
            <w:szCs w:val="20"/>
          </w:rPr>
          <w:t xml:space="preserve"> DR</w:t>
        </w:r>
      </w:hyperlink>
      <w:r w:rsidRPr="00A73AF8">
        <w:rPr>
          <w:b/>
          <w:sz w:val="20"/>
          <w:szCs w:val="20"/>
        </w:rPr>
        <w:t xml:space="preserve">, </w:t>
      </w:r>
      <w:hyperlink r:id="rId14" w:history="1">
        <w:r w:rsidRPr="00A73AF8">
          <w:rPr>
            <w:b/>
            <w:sz w:val="20"/>
            <w:szCs w:val="20"/>
          </w:rPr>
          <w:t>Knop E</w:t>
        </w:r>
      </w:hyperlink>
      <w:r w:rsidRPr="00A73AF8">
        <w:rPr>
          <w:b/>
          <w:sz w:val="20"/>
          <w:szCs w:val="20"/>
        </w:rPr>
        <w:t xml:space="preserve">, </w:t>
      </w:r>
      <w:hyperlink r:id="rId15" w:history="1">
        <w:proofErr w:type="spellStart"/>
        <w:r w:rsidRPr="00A73AF8">
          <w:rPr>
            <w:b/>
            <w:sz w:val="20"/>
            <w:szCs w:val="20"/>
          </w:rPr>
          <w:t>Bedi</w:t>
        </w:r>
        <w:proofErr w:type="spellEnd"/>
        <w:r w:rsidRPr="00A73AF8">
          <w:rPr>
            <w:b/>
            <w:sz w:val="20"/>
            <w:szCs w:val="20"/>
          </w:rPr>
          <w:t xml:space="preserve"> R</w:t>
        </w:r>
      </w:hyperlink>
      <w:r w:rsidRPr="00A73AF8">
        <w:rPr>
          <w:b/>
          <w:sz w:val="20"/>
          <w:szCs w:val="20"/>
        </w:rPr>
        <w:t xml:space="preserve">, </w:t>
      </w:r>
      <w:hyperlink r:id="rId16" w:history="1">
        <w:r w:rsidRPr="00A73AF8">
          <w:rPr>
            <w:b/>
            <w:sz w:val="20"/>
            <w:szCs w:val="20"/>
          </w:rPr>
          <w:t>Knop N</w:t>
        </w:r>
      </w:hyperlink>
      <w:r w:rsidRPr="00A73AF8">
        <w:rPr>
          <w:b/>
          <w:sz w:val="20"/>
          <w:szCs w:val="20"/>
        </w:rPr>
        <w:t xml:space="preserve">, </w:t>
      </w:r>
      <w:hyperlink r:id="rId17" w:history="1">
        <w:r w:rsidRPr="00A73AF8">
          <w:rPr>
            <w:b/>
            <w:sz w:val="20"/>
            <w:szCs w:val="20"/>
          </w:rPr>
          <w:t>Holland EJ</w:t>
        </w:r>
      </w:hyperlink>
      <w:r w:rsidRPr="00A73AF8">
        <w:rPr>
          <w:b/>
          <w:sz w:val="20"/>
          <w:szCs w:val="20"/>
        </w:rPr>
        <w:t>.</w:t>
      </w:r>
    </w:p>
    <w:p w14:paraId="10546477" w14:textId="77777777" w:rsidR="00053C0E" w:rsidRPr="00980B40" w:rsidRDefault="00053C0E" w:rsidP="007A7B84">
      <w:pPr>
        <w:pStyle w:val="Paragraphedeliste"/>
        <w:numPr>
          <w:ilvl w:val="0"/>
          <w:numId w:val="2"/>
        </w:numPr>
        <w:jc w:val="both"/>
        <w:rPr>
          <w:b/>
          <w:sz w:val="20"/>
          <w:szCs w:val="20"/>
          <w:lang w:val="fr-FR"/>
        </w:rPr>
      </w:pPr>
      <w:proofErr w:type="spellStart"/>
      <w:r w:rsidRPr="00053C0E">
        <w:rPr>
          <w:b/>
          <w:sz w:val="20"/>
          <w:szCs w:val="20"/>
          <w:lang w:val="fr-FR"/>
        </w:rPr>
        <w:t>Toricelli</w:t>
      </w:r>
      <w:proofErr w:type="spellEnd"/>
      <w:r w:rsidRPr="00053C0E">
        <w:rPr>
          <w:b/>
          <w:sz w:val="20"/>
          <w:szCs w:val="20"/>
          <w:lang w:val="fr-FR"/>
        </w:rPr>
        <w:t xml:space="preserve"> AA, </w:t>
      </w:r>
      <w:proofErr w:type="spellStart"/>
      <w:r w:rsidRPr="00053C0E">
        <w:rPr>
          <w:b/>
          <w:sz w:val="20"/>
          <w:szCs w:val="20"/>
          <w:lang w:val="fr-FR"/>
        </w:rPr>
        <w:t>Bechara</w:t>
      </w:r>
      <w:proofErr w:type="spellEnd"/>
      <w:r w:rsidRPr="00053C0E">
        <w:rPr>
          <w:b/>
          <w:sz w:val="20"/>
          <w:szCs w:val="20"/>
          <w:lang w:val="fr-FR"/>
        </w:rPr>
        <w:t xml:space="preserve"> SJ, Wilson SE. </w:t>
      </w:r>
      <w:r w:rsidRPr="00053C0E">
        <w:rPr>
          <w:b/>
          <w:sz w:val="20"/>
          <w:szCs w:val="20"/>
        </w:rPr>
        <w:t xml:space="preserve">Screening of refractive surgery candidates for </w:t>
      </w:r>
      <w:r w:rsidRPr="005D659A">
        <w:rPr>
          <w:b/>
          <w:sz w:val="20"/>
          <w:szCs w:val="20"/>
          <w:lang w:val="en-GB"/>
        </w:rPr>
        <w:t xml:space="preserve">Lasik and PRK. </w:t>
      </w:r>
      <w:proofErr w:type="spellStart"/>
      <w:r w:rsidRPr="00980B40">
        <w:rPr>
          <w:b/>
          <w:sz w:val="20"/>
          <w:szCs w:val="20"/>
          <w:lang w:val="fr-FR"/>
        </w:rPr>
        <w:t>Cornea</w:t>
      </w:r>
      <w:proofErr w:type="spellEnd"/>
      <w:r w:rsidRPr="00980B40">
        <w:rPr>
          <w:b/>
          <w:sz w:val="20"/>
          <w:szCs w:val="20"/>
          <w:lang w:val="fr-FR"/>
        </w:rPr>
        <w:t xml:space="preserve"> 2014 ; 33 : 1051</w:t>
      </w:r>
      <w:r w:rsidRPr="00980B40">
        <w:rPr>
          <w:b/>
          <w:sz w:val="20"/>
          <w:szCs w:val="20"/>
          <w:lang w:val="fr-FR"/>
        </w:rPr>
        <w:noBreakHyphen/>
        <w:t>5.</w:t>
      </w:r>
    </w:p>
    <w:p w14:paraId="109EDA3D" w14:textId="77777777" w:rsidR="00980B40" w:rsidRPr="00980B40" w:rsidRDefault="00980B40" w:rsidP="007A7B84">
      <w:pPr>
        <w:pStyle w:val="Paragraphedeliste"/>
        <w:numPr>
          <w:ilvl w:val="0"/>
          <w:numId w:val="2"/>
        </w:numPr>
        <w:jc w:val="both"/>
        <w:rPr>
          <w:b/>
          <w:sz w:val="20"/>
          <w:szCs w:val="20"/>
        </w:rPr>
      </w:pPr>
      <w:r w:rsidRPr="00980B40">
        <w:rPr>
          <w:b/>
          <w:sz w:val="20"/>
          <w:szCs w:val="20"/>
        </w:rPr>
        <w:t>Toda I. LASIK and the ocular surface. Cornea. 2008</w:t>
      </w:r>
      <w:proofErr w:type="gramStart"/>
      <w:r w:rsidRPr="00980B40">
        <w:rPr>
          <w:b/>
          <w:sz w:val="20"/>
          <w:szCs w:val="20"/>
        </w:rPr>
        <w:t>;27</w:t>
      </w:r>
      <w:proofErr w:type="gramEnd"/>
      <w:r w:rsidRPr="00980B40">
        <w:rPr>
          <w:b/>
          <w:sz w:val="20"/>
          <w:szCs w:val="20"/>
        </w:rPr>
        <w:t> (</w:t>
      </w:r>
      <w:proofErr w:type="spellStart"/>
      <w:r w:rsidRPr="00980B40">
        <w:rPr>
          <w:b/>
          <w:sz w:val="20"/>
          <w:szCs w:val="20"/>
        </w:rPr>
        <w:t>Suppl</w:t>
      </w:r>
      <w:proofErr w:type="spellEnd"/>
      <w:r w:rsidRPr="00980B40">
        <w:rPr>
          <w:b/>
          <w:sz w:val="20"/>
          <w:szCs w:val="20"/>
        </w:rPr>
        <w:t xml:space="preserve"> 1):S70–6.</w:t>
      </w:r>
    </w:p>
    <w:p w14:paraId="392701B2" w14:textId="77777777" w:rsidR="00A73AF8" w:rsidRDefault="00980B40" w:rsidP="007A7B84">
      <w:pPr>
        <w:pStyle w:val="Paragraphedeliste"/>
        <w:numPr>
          <w:ilvl w:val="0"/>
          <w:numId w:val="2"/>
        </w:numPr>
        <w:autoSpaceDE w:val="0"/>
        <w:autoSpaceDN w:val="0"/>
        <w:adjustRightInd w:val="0"/>
        <w:jc w:val="both"/>
        <w:rPr>
          <w:b/>
          <w:sz w:val="20"/>
          <w:szCs w:val="20"/>
        </w:rPr>
      </w:pPr>
      <w:proofErr w:type="spellStart"/>
      <w:r w:rsidRPr="00C74D35">
        <w:rPr>
          <w:b/>
          <w:sz w:val="20"/>
          <w:szCs w:val="20"/>
          <w:lang w:val="fr-FR"/>
        </w:rPr>
        <w:t>Albietz</w:t>
      </w:r>
      <w:proofErr w:type="spellEnd"/>
      <w:r w:rsidRPr="00C74D35">
        <w:rPr>
          <w:b/>
          <w:sz w:val="20"/>
          <w:szCs w:val="20"/>
          <w:lang w:val="fr-FR"/>
        </w:rPr>
        <w:t xml:space="preserve"> JM, </w:t>
      </w:r>
      <w:proofErr w:type="spellStart"/>
      <w:r w:rsidRPr="00C74D35">
        <w:rPr>
          <w:b/>
          <w:sz w:val="20"/>
          <w:szCs w:val="20"/>
          <w:lang w:val="fr-FR"/>
        </w:rPr>
        <w:t>Lenton</w:t>
      </w:r>
      <w:proofErr w:type="spellEnd"/>
      <w:r w:rsidRPr="00C74D35">
        <w:rPr>
          <w:b/>
          <w:sz w:val="20"/>
          <w:szCs w:val="20"/>
          <w:lang w:val="fr-FR"/>
        </w:rPr>
        <w:t xml:space="preserve"> LM, </w:t>
      </w:r>
      <w:proofErr w:type="spellStart"/>
      <w:r w:rsidRPr="00C74D35">
        <w:rPr>
          <w:b/>
          <w:sz w:val="20"/>
          <w:szCs w:val="20"/>
          <w:lang w:val="fr-FR"/>
        </w:rPr>
        <w:t>McLennan</w:t>
      </w:r>
      <w:proofErr w:type="spellEnd"/>
      <w:r w:rsidRPr="00C74D35">
        <w:rPr>
          <w:b/>
          <w:sz w:val="20"/>
          <w:szCs w:val="20"/>
          <w:lang w:val="fr-FR"/>
        </w:rPr>
        <w:t xml:space="preserve"> SG. </w:t>
      </w:r>
      <w:r w:rsidRPr="00980B40">
        <w:rPr>
          <w:b/>
          <w:sz w:val="20"/>
          <w:szCs w:val="20"/>
        </w:rPr>
        <w:t xml:space="preserve">Chronic dry eye and regression after laser in situ </w:t>
      </w:r>
      <w:proofErr w:type="spellStart"/>
      <w:r w:rsidRPr="00980B40">
        <w:rPr>
          <w:b/>
          <w:sz w:val="20"/>
          <w:szCs w:val="20"/>
        </w:rPr>
        <w:t>keratomileusis</w:t>
      </w:r>
      <w:proofErr w:type="spellEnd"/>
      <w:r w:rsidRPr="00980B40">
        <w:rPr>
          <w:b/>
          <w:sz w:val="20"/>
          <w:szCs w:val="20"/>
        </w:rPr>
        <w:t xml:space="preserve"> for myopia. J Cataract Refract Surg. 2004</w:t>
      </w:r>
      <w:proofErr w:type="gramStart"/>
      <w:r w:rsidRPr="00980B40">
        <w:rPr>
          <w:b/>
          <w:sz w:val="20"/>
          <w:szCs w:val="20"/>
        </w:rPr>
        <w:t>;30:675</w:t>
      </w:r>
      <w:proofErr w:type="gramEnd"/>
      <w:r w:rsidRPr="00980B40">
        <w:rPr>
          <w:b/>
          <w:sz w:val="20"/>
          <w:szCs w:val="20"/>
        </w:rPr>
        <w:t>–84. </w:t>
      </w:r>
    </w:p>
    <w:p w14:paraId="2878D199" w14:textId="77777777" w:rsidR="00980B40" w:rsidRDefault="00980B40" w:rsidP="007A7B84">
      <w:pPr>
        <w:pStyle w:val="Paragraphedeliste"/>
        <w:numPr>
          <w:ilvl w:val="0"/>
          <w:numId w:val="2"/>
        </w:numPr>
        <w:autoSpaceDE w:val="0"/>
        <w:autoSpaceDN w:val="0"/>
        <w:adjustRightInd w:val="0"/>
        <w:jc w:val="both"/>
        <w:rPr>
          <w:b/>
          <w:sz w:val="20"/>
          <w:szCs w:val="20"/>
        </w:rPr>
      </w:pPr>
      <w:r w:rsidRPr="00980B40">
        <w:rPr>
          <w:b/>
          <w:sz w:val="20"/>
          <w:szCs w:val="20"/>
        </w:rPr>
        <w:t xml:space="preserve">20. Yu EY, Leung A, Rao S, Lam DS. Effects of laser in situ </w:t>
      </w:r>
      <w:proofErr w:type="spellStart"/>
      <w:r w:rsidRPr="00980B40">
        <w:rPr>
          <w:b/>
          <w:sz w:val="20"/>
          <w:szCs w:val="20"/>
        </w:rPr>
        <w:t>keratomileusis</w:t>
      </w:r>
      <w:proofErr w:type="spellEnd"/>
      <w:r w:rsidRPr="00980B40">
        <w:rPr>
          <w:b/>
          <w:sz w:val="20"/>
          <w:szCs w:val="20"/>
        </w:rPr>
        <w:t xml:space="preserve"> on tear stability. Ophthalmology.2000;107:2131–5. </w:t>
      </w:r>
    </w:p>
    <w:p w14:paraId="3E0D9C72" w14:textId="77777777" w:rsidR="00980B40" w:rsidRDefault="00980B40" w:rsidP="007A7B84">
      <w:pPr>
        <w:pStyle w:val="Paragraphedeliste"/>
        <w:numPr>
          <w:ilvl w:val="0"/>
          <w:numId w:val="2"/>
        </w:numPr>
        <w:autoSpaceDE w:val="0"/>
        <w:autoSpaceDN w:val="0"/>
        <w:adjustRightInd w:val="0"/>
        <w:jc w:val="both"/>
        <w:rPr>
          <w:b/>
          <w:sz w:val="20"/>
          <w:szCs w:val="20"/>
        </w:rPr>
      </w:pPr>
      <w:r w:rsidRPr="005D659A">
        <w:rPr>
          <w:b/>
          <w:sz w:val="20"/>
          <w:szCs w:val="20"/>
          <w:lang w:val="fr-FR"/>
        </w:rPr>
        <w:t>18. </w:t>
      </w:r>
      <w:proofErr w:type="spellStart"/>
      <w:r w:rsidRPr="005D659A">
        <w:rPr>
          <w:b/>
          <w:sz w:val="20"/>
          <w:szCs w:val="20"/>
          <w:lang w:val="fr-FR"/>
        </w:rPr>
        <w:t>Benitez</w:t>
      </w:r>
      <w:proofErr w:type="spellEnd"/>
      <w:r w:rsidRPr="005D659A">
        <w:rPr>
          <w:b/>
          <w:sz w:val="20"/>
          <w:szCs w:val="20"/>
          <w:lang w:val="fr-FR"/>
        </w:rPr>
        <w:t>-</w:t>
      </w:r>
      <w:proofErr w:type="spellStart"/>
      <w:r w:rsidRPr="005D659A">
        <w:rPr>
          <w:b/>
          <w:sz w:val="20"/>
          <w:szCs w:val="20"/>
          <w:lang w:val="fr-FR"/>
        </w:rPr>
        <w:t>del</w:t>
      </w:r>
      <w:proofErr w:type="spellEnd"/>
      <w:r w:rsidRPr="005D659A">
        <w:rPr>
          <w:b/>
          <w:sz w:val="20"/>
          <w:szCs w:val="20"/>
          <w:lang w:val="fr-FR"/>
        </w:rPr>
        <w:t xml:space="preserve">-Castillo JM, </w:t>
      </w:r>
      <w:proofErr w:type="spellStart"/>
      <w:r w:rsidRPr="005D659A">
        <w:rPr>
          <w:b/>
          <w:sz w:val="20"/>
          <w:szCs w:val="20"/>
          <w:lang w:val="fr-FR"/>
        </w:rPr>
        <w:t>del</w:t>
      </w:r>
      <w:proofErr w:type="spellEnd"/>
      <w:r w:rsidRPr="005D659A">
        <w:rPr>
          <w:b/>
          <w:sz w:val="20"/>
          <w:szCs w:val="20"/>
          <w:lang w:val="fr-FR"/>
        </w:rPr>
        <w:t xml:space="preserve"> Rio T, </w:t>
      </w:r>
      <w:proofErr w:type="spellStart"/>
      <w:r w:rsidRPr="005D659A">
        <w:rPr>
          <w:b/>
          <w:sz w:val="20"/>
          <w:szCs w:val="20"/>
          <w:lang w:val="fr-FR"/>
        </w:rPr>
        <w:t>Iradier</w:t>
      </w:r>
      <w:proofErr w:type="spellEnd"/>
      <w:r w:rsidRPr="005D659A">
        <w:rPr>
          <w:b/>
          <w:sz w:val="20"/>
          <w:szCs w:val="20"/>
          <w:lang w:val="fr-FR"/>
        </w:rPr>
        <w:t xml:space="preserve"> T, et al. </w:t>
      </w:r>
      <w:r w:rsidRPr="00980B40">
        <w:rPr>
          <w:b/>
          <w:sz w:val="20"/>
          <w:szCs w:val="20"/>
        </w:rPr>
        <w:t xml:space="preserve">Decrease in tear secretion and corneal sensitivity after laser in situ </w:t>
      </w:r>
      <w:proofErr w:type="spellStart"/>
      <w:r w:rsidRPr="00980B40">
        <w:rPr>
          <w:b/>
          <w:sz w:val="20"/>
          <w:szCs w:val="20"/>
        </w:rPr>
        <w:t>keratomileusis</w:t>
      </w:r>
      <w:proofErr w:type="spellEnd"/>
      <w:r w:rsidRPr="00980B40">
        <w:rPr>
          <w:b/>
          <w:sz w:val="20"/>
          <w:szCs w:val="20"/>
        </w:rPr>
        <w:t>. Cornea. 2001</w:t>
      </w:r>
      <w:proofErr w:type="gramStart"/>
      <w:r w:rsidRPr="00980B40">
        <w:rPr>
          <w:b/>
          <w:sz w:val="20"/>
          <w:szCs w:val="20"/>
        </w:rPr>
        <w:t>;20:30</w:t>
      </w:r>
      <w:proofErr w:type="gramEnd"/>
      <w:r w:rsidRPr="00980B40">
        <w:rPr>
          <w:b/>
          <w:sz w:val="20"/>
          <w:szCs w:val="20"/>
        </w:rPr>
        <w:t>–2.</w:t>
      </w:r>
    </w:p>
    <w:p w14:paraId="2B378E4B" w14:textId="77777777" w:rsidR="0074578F" w:rsidRDefault="0074578F" w:rsidP="007A7B84">
      <w:pPr>
        <w:pStyle w:val="Paragraphedeliste"/>
        <w:numPr>
          <w:ilvl w:val="0"/>
          <w:numId w:val="2"/>
        </w:numPr>
        <w:autoSpaceDE w:val="0"/>
        <w:autoSpaceDN w:val="0"/>
        <w:adjustRightInd w:val="0"/>
        <w:jc w:val="both"/>
        <w:rPr>
          <w:b/>
          <w:sz w:val="20"/>
          <w:szCs w:val="20"/>
        </w:rPr>
      </w:pPr>
      <w:r w:rsidRPr="0074578F">
        <w:rPr>
          <w:b/>
          <w:sz w:val="20"/>
          <w:szCs w:val="20"/>
        </w:rPr>
        <w:t xml:space="preserve">Patel SV, McLaren JW, Hodge DO, Bourne WM. Confocal microscopy in vivo in corneas of long-term contact lens wearers. Invest </w:t>
      </w:r>
      <w:proofErr w:type="spellStart"/>
      <w:r w:rsidRPr="0074578F">
        <w:rPr>
          <w:b/>
          <w:sz w:val="20"/>
          <w:szCs w:val="20"/>
        </w:rPr>
        <w:t>Ophthalmol</w:t>
      </w:r>
      <w:proofErr w:type="spellEnd"/>
      <w:r w:rsidRPr="0074578F">
        <w:rPr>
          <w:b/>
          <w:sz w:val="20"/>
          <w:szCs w:val="20"/>
        </w:rPr>
        <w:t xml:space="preserve"> Vis Sci. 2002</w:t>
      </w:r>
      <w:proofErr w:type="gramStart"/>
      <w:r w:rsidRPr="0074578F">
        <w:rPr>
          <w:b/>
          <w:sz w:val="20"/>
          <w:szCs w:val="20"/>
        </w:rPr>
        <w:t>;43:995</w:t>
      </w:r>
      <w:proofErr w:type="gramEnd"/>
      <w:r w:rsidRPr="0074578F">
        <w:rPr>
          <w:b/>
          <w:sz w:val="20"/>
          <w:szCs w:val="20"/>
        </w:rPr>
        <w:t>–1003. </w:t>
      </w:r>
      <w:r>
        <w:rPr>
          <w:b/>
          <w:sz w:val="20"/>
          <w:szCs w:val="20"/>
        </w:rPr>
        <w:tab/>
      </w:r>
    </w:p>
    <w:p w14:paraId="0D5A94A9" w14:textId="77777777" w:rsidR="0074578F" w:rsidRDefault="0074578F" w:rsidP="007A7B84">
      <w:pPr>
        <w:pStyle w:val="Paragraphedeliste"/>
        <w:numPr>
          <w:ilvl w:val="0"/>
          <w:numId w:val="2"/>
        </w:numPr>
        <w:autoSpaceDE w:val="0"/>
        <w:autoSpaceDN w:val="0"/>
        <w:adjustRightInd w:val="0"/>
        <w:jc w:val="both"/>
        <w:rPr>
          <w:b/>
          <w:sz w:val="20"/>
          <w:szCs w:val="20"/>
        </w:rPr>
      </w:pPr>
      <w:r w:rsidRPr="005D659A">
        <w:rPr>
          <w:b/>
          <w:sz w:val="20"/>
          <w:szCs w:val="20"/>
          <w:lang w:val="fr-FR"/>
        </w:rPr>
        <w:t xml:space="preserve">Bourcier T, Acosta MC, Borderie V, et al. </w:t>
      </w:r>
      <w:r w:rsidRPr="0074578F">
        <w:rPr>
          <w:b/>
          <w:sz w:val="20"/>
          <w:szCs w:val="20"/>
        </w:rPr>
        <w:t xml:space="preserve">Decreased corneal sensitivity in patients with dry eye. Invest </w:t>
      </w:r>
      <w:proofErr w:type="spellStart"/>
      <w:r w:rsidRPr="0074578F">
        <w:rPr>
          <w:b/>
          <w:sz w:val="20"/>
          <w:szCs w:val="20"/>
        </w:rPr>
        <w:t>Ophthalmol</w:t>
      </w:r>
      <w:proofErr w:type="spellEnd"/>
      <w:r w:rsidRPr="0074578F">
        <w:rPr>
          <w:b/>
          <w:sz w:val="20"/>
          <w:szCs w:val="20"/>
        </w:rPr>
        <w:t xml:space="preserve"> Vis Sci. 2005</w:t>
      </w:r>
      <w:proofErr w:type="gramStart"/>
      <w:r w:rsidRPr="0074578F">
        <w:rPr>
          <w:b/>
          <w:sz w:val="20"/>
          <w:szCs w:val="20"/>
        </w:rPr>
        <w:t>;46:2341</w:t>
      </w:r>
      <w:proofErr w:type="gramEnd"/>
      <w:r w:rsidRPr="0074578F">
        <w:rPr>
          <w:b/>
          <w:sz w:val="20"/>
          <w:szCs w:val="20"/>
        </w:rPr>
        <w:t>–5.</w:t>
      </w:r>
    </w:p>
    <w:p w14:paraId="6705E0D2" w14:textId="77777777" w:rsidR="0074578F" w:rsidRDefault="0074578F" w:rsidP="007A7B84">
      <w:pPr>
        <w:pStyle w:val="Paragraphedeliste"/>
        <w:numPr>
          <w:ilvl w:val="0"/>
          <w:numId w:val="2"/>
        </w:numPr>
        <w:autoSpaceDE w:val="0"/>
        <w:autoSpaceDN w:val="0"/>
        <w:adjustRightInd w:val="0"/>
        <w:jc w:val="both"/>
        <w:rPr>
          <w:b/>
          <w:sz w:val="20"/>
          <w:szCs w:val="20"/>
        </w:rPr>
      </w:pPr>
      <w:r w:rsidRPr="005D659A">
        <w:rPr>
          <w:b/>
          <w:sz w:val="20"/>
          <w:szCs w:val="20"/>
          <w:lang w:val="fr-FR"/>
        </w:rPr>
        <w:t> </w:t>
      </w:r>
      <w:proofErr w:type="spellStart"/>
      <w:r w:rsidRPr="005D659A">
        <w:rPr>
          <w:b/>
          <w:sz w:val="20"/>
          <w:szCs w:val="20"/>
          <w:lang w:val="fr-FR"/>
        </w:rPr>
        <w:t>Albietz</w:t>
      </w:r>
      <w:proofErr w:type="spellEnd"/>
      <w:r w:rsidRPr="005D659A">
        <w:rPr>
          <w:b/>
          <w:sz w:val="20"/>
          <w:szCs w:val="20"/>
          <w:lang w:val="fr-FR"/>
        </w:rPr>
        <w:t xml:space="preserve"> JM, </w:t>
      </w:r>
      <w:proofErr w:type="spellStart"/>
      <w:r w:rsidRPr="005D659A">
        <w:rPr>
          <w:b/>
          <w:sz w:val="20"/>
          <w:szCs w:val="20"/>
          <w:lang w:val="fr-FR"/>
        </w:rPr>
        <w:t>Lenton</w:t>
      </w:r>
      <w:proofErr w:type="spellEnd"/>
      <w:r w:rsidRPr="005D659A">
        <w:rPr>
          <w:b/>
          <w:sz w:val="20"/>
          <w:szCs w:val="20"/>
          <w:lang w:val="fr-FR"/>
        </w:rPr>
        <w:t xml:space="preserve"> LM, </w:t>
      </w:r>
      <w:proofErr w:type="spellStart"/>
      <w:r w:rsidRPr="005D659A">
        <w:rPr>
          <w:b/>
          <w:sz w:val="20"/>
          <w:szCs w:val="20"/>
          <w:lang w:val="fr-FR"/>
        </w:rPr>
        <w:t>McLennan</w:t>
      </w:r>
      <w:proofErr w:type="spellEnd"/>
      <w:r w:rsidRPr="005D659A">
        <w:rPr>
          <w:b/>
          <w:sz w:val="20"/>
          <w:szCs w:val="20"/>
          <w:lang w:val="fr-FR"/>
        </w:rPr>
        <w:t xml:space="preserve"> SG. </w:t>
      </w:r>
      <w:r w:rsidRPr="0074578F">
        <w:rPr>
          <w:b/>
          <w:sz w:val="20"/>
          <w:szCs w:val="20"/>
        </w:rPr>
        <w:t xml:space="preserve">Effect of laser in situ </w:t>
      </w:r>
      <w:proofErr w:type="spellStart"/>
      <w:r w:rsidRPr="0074578F">
        <w:rPr>
          <w:b/>
          <w:sz w:val="20"/>
          <w:szCs w:val="20"/>
        </w:rPr>
        <w:t>keratomileusis</w:t>
      </w:r>
      <w:proofErr w:type="spellEnd"/>
      <w:r w:rsidRPr="0074578F">
        <w:rPr>
          <w:b/>
          <w:sz w:val="20"/>
          <w:szCs w:val="20"/>
        </w:rPr>
        <w:t xml:space="preserve"> for hyperopia on tear film and ocular surface. J Refract Surg. 2002</w:t>
      </w:r>
      <w:proofErr w:type="gramStart"/>
      <w:r w:rsidRPr="0074578F">
        <w:rPr>
          <w:b/>
          <w:sz w:val="20"/>
          <w:szCs w:val="20"/>
        </w:rPr>
        <w:t>;18:113</w:t>
      </w:r>
      <w:proofErr w:type="gramEnd"/>
      <w:r w:rsidRPr="0074578F">
        <w:rPr>
          <w:b/>
          <w:sz w:val="20"/>
          <w:szCs w:val="20"/>
        </w:rPr>
        <w:t>–23. </w:t>
      </w:r>
    </w:p>
    <w:p w14:paraId="678ED8CA" w14:textId="77777777" w:rsidR="0074578F" w:rsidRDefault="0074578F" w:rsidP="007A7B84">
      <w:pPr>
        <w:pStyle w:val="Paragraphedeliste"/>
        <w:numPr>
          <w:ilvl w:val="0"/>
          <w:numId w:val="2"/>
        </w:numPr>
        <w:autoSpaceDE w:val="0"/>
        <w:autoSpaceDN w:val="0"/>
        <w:adjustRightInd w:val="0"/>
        <w:jc w:val="both"/>
        <w:rPr>
          <w:b/>
          <w:sz w:val="20"/>
          <w:szCs w:val="20"/>
        </w:rPr>
      </w:pPr>
      <w:r>
        <w:rPr>
          <w:b/>
          <w:sz w:val="20"/>
          <w:szCs w:val="20"/>
        </w:rPr>
        <w:t xml:space="preserve"> </w:t>
      </w:r>
      <w:r w:rsidRPr="0074578F">
        <w:rPr>
          <w:b/>
          <w:sz w:val="20"/>
          <w:szCs w:val="20"/>
        </w:rPr>
        <w:t> </w:t>
      </w:r>
      <w:proofErr w:type="spellStart"/>
      <w:r w:rsidRPr="0074578F">
        <w:rPr>
          <w:b/>
          <w:sz w:val="20"/>
          <w:szCs w:val="20"/>
        </w:rPr>
        <w:t>Shoja</w:t>
      </w:r>
      <w:proofErr w:type="spellEnd"/>
      <w:r w:rsidRPr="0074578F">
        <w:rPr>
          <w:b/>
          <w:sz w:val="20"/>
          <w:szCs w:val="20"/>
        </w:rPr>
        <w:t xml:space="preserve"> MR, </w:t>
      </w:r>
      <w:proofErr w:type="spellStart"/>
      <w:r w:rsidRPr="0074578F">
        <w:rPr>
          <w:b/>
          <w:sz w:val="20"/>
          <w:szCs w:val="20"/>
        </w:rPr>
        <w:t>Besharati</w:t>
      </w:r>
      <w:proofErr w:type="spellEnd"/>
      <w:r w:rsidRPr="0074578F">
        <w:rPr>
          <w:b/>
          <w:sz w:val="20"/>
          <w:szCs w:val="20"/>
        </w:rPr>
        <w:t xml:space="preserve"> MR. Dry eye after LASIK for myopia: incidence and risk factors. </w:t>
      </w:r>
      <w:proofErr w:type="spellStart"/>
      <w:r w:rsidRPr="0074578F">
        <w:rPr>
          <w:b/>
          <w:sz w:val="20"/>
          <w:szCs w:val="20"/>
        </w:rPr>
        <w:t>Eur</w:t>
      </w:r>
      <w:proofErr w:type="spellEnd"/>
      <w:r w:rsidRPr="0074578F">
        <w:rPr>
          <w:b/>
          <w:sz w:val="20"/>
          <w:szCs w:val="20"/>
        </w:rPr>
        <w:t xml:space="preserve"> J </w:t>
      </w:r>
      <w:proofErr w:type="spellStart"/>
      <w:r w:rsidRPr="0074578F">
        <w:rPr>
          <w:b/>
          <w:sz w:val="20"/>
          <w:szCs w:val="20"/>
        </w:rPr>
        <w:t>Ophthalmol</w:t>
      </w:r>
      <w:proofErr w:type="spellEnd"/>
      <w:r w:rsidRPr="0074578F">
        <w:rPr>
          <w:b/>
          <w:sz w:val="20"/>
          <w:szCs w:val="20"/>
        </w:rPr>
        <w:t>. 2007</w:t>
      </w:r>
      <w:proofErr w:type="gramStart"/>
      <w:r w:rsidRPr="0074578F">
        <w:rPr>
          <w:b/>
          <w:sz w:val="20"/>
          <w:szCs w:val="20"/>
        </w:rPr>
        <w:t>;17:1</w:t>
      </w:r>
      <w:proofErr w:type="gramEnd"/>
      <w:r w:rsidRPr="0074578F">
        <w:rPr>
          <w:b/>
          <w:sz w:val="20"/>
          <w:szCs w:val="20"/>
        </w:rPr>
        <w:t>–6. </w:t>
      </w:r>
    </w:p>
    <w:p w14:paraId="6E1FAAED" w14:textId="77777777" w:rsidR="00D6547D" w:rsidRDefault="00D6547D" w:rsidP="007A7B84">
      <w:pPr>
        <w:pStyle w:val="Paragraphedeliste"/>
        <w:numPr>
          <w:ilvl w:val="0"/>
          <w:numId w:val="2"/>
        </w:numPr>
        <w:autoSpaceDE w:val="0"/>
        <w:autoSpaceDN w:val="0"/>
        <w:adjustRightInd w:val="0"/>
        <w:jc w:val="both"/>
        <w:rPr>
          <w:b/>
          <w:sz w:val="20"/>
          <w:szCs w:val="20"/>
        </w:rPr>
      </w:pPr>
      <w:r w:rsidRPr="00D6547D">
        <w:rPr>
          <w:b/>
          <w:sz w:val="20"/>
          <w:szCs w:val="20"/>
          <w:lang w:val="fr-FR"/>
        </w:rPr>
        <w:t xml:space="preserve">De Paiva CS, Chen Z, Koch DD. </w:t>
      </w:r>
      <w:r w:rsidRPr="00D6547D">
        <w:rPr>
          <w:b/>
          <w:sz w:val="20"/>
          <w:szCs w:val="20"/>
        </w:rPr>
        <w:t xml:space="preserve">The incidence and risk factors for developing dry eye after myopic LASIK. Am J </w:t>
      </w:r>
      <w:proofErr w:type="spellStart"/>
      <w:r w:rsidRPr="00D6547D">
        <w:rPr>
          <w:b/>
          <w:sz w:val="20"/>
          <w:szCs w:val="20"/>
        </w:rPr>
        <w:t>Ophthalmol</w:t>
      </w:r>
      <w:proofErr w:type="spellEnd"/>
      <w:r w:rsidRPr="00D6547D">
        <w:rPr>
          <w:b/>
          <w:sz w:val="20"/>
          <w:szCs w:val="20"/>
        </w:rPr>
        <w:t>. 2006</w:t>
      </w:r>
      <w:proofErr w:type="gramStart"/>
      <w:r w:rsidRPr="00D6547D">
        <w:rPr>
          <w:b/>
          <w:sz w:val="20"/>
          <w:szCs w:val="20"/>
        </w:rPr>
        <w:t>;141:438</w:t>
      </w:r>
      <w:proofErr w:type="gramEnd"/>
      <w:r w:rsidRPr="00D6547D">
        <w:rPr>
          <w:b/>
          <w:sz w:val="20"/>
          <w:szCs w:val="20"/>
        </w:rPr>
        <w:t>–45. </w:t>
      </w:r>
    </w:p>
    <w:p w14:paraId="4FED355E" w14:textId="77777777" w:rsidR="00D6547D" w:rsidRDefault="00D6547D" w:rsidP="007A7B84">
      <w:pPr>
        <w:pStyle w:val="Paragraphedeliste"/>
        <w:numPr>
          <w:ilvl w:val="0"/>
          <w:numId w:val="2"/>
        </w:numPr>
        <w:autoSpaceDE w:val="0"/>
        <w:autoSpaceDN w:val="0"/>
        <w:adjustRightInd w:val="0"/>
        <w:jc w:val="both"/>
        <w:rPr>
          <w:b/>
          <w:sz w:val="20"/>
          <w:szCs w:val="20"/>
        </w:rPr>
      </w:pPr>
      <w:proofErr w:type="spellStart"/>
      <w:r w:rsidRPr="00D6547D">
        <w:rPr>
          <w:b/>
          <w:sz w:val="20"/>
          <w:szCs w:val="20"/>
          <w:lang w:val="fr-FR"/>
        </w:rPr>
        <w:t>Konomi</w:t>
      </w:r>
      <w:proofErr w:type="spellEnd"/>
      <w:r w:rsidRPr="00D6547D">
        <w:rPr>
          <w:b/>
          <w:sz w:val="20"/>
          <w:szCs w:val="20"/>
          <w:lang w:val="fr-FR"/>
        </w:rPr>
        <w:t xml:space="preserve"> K, Chen LL, </w:t>
      </w:r>
      <w:proofErr w:type="spellStart"/>
      <w:r w:rsidRPr="00D6547D">
        <w:rPr>
          <w:b/>
          <w:sz w:val="20"/>
          <w:szCs w:val="20"/>
          <w:lang w:val="fr-FR"/>
        </w:rPr>
        <w:t>Tarko</w:t>
      </w:r>
      <w:proofErr w:type="spellEnd"/>
      <w:r w:rsidRPr="00D6547D">
        <w:rPr>
          <w:b/>
          <w:sz w:val="20"/>
          <w:szCs w:val="20"/>
          <w:lang w:val="fr-FR"/>
        </w:rPr>
        <w:t xml:space="preserve"> RS, et al. </w:t>
      </w:r>
      <w:r w:rsidRPr="00D6547D">
        <w:rPr>
          <w:b/>
          <w:sz w:val="20"/>
          <w:szCs w:val="20"/>
        </w:rPr>
        <w:t xml:space="preserve">Preoperative characteristics and a potential mechanism of chronic dry eye after LASIK. Invest </w:t>
      </w:r>
      <w:proofErr w:type="spellStart"/>
      <w:r w:rsidRPr="00D6547D">
        <w:rPr>
          <w:b/>
          <w:sz w:val="20"/>
          <w:szCs w:val="20"/>
        </w:rPr>
        <w:t>Ophthalmol</w:t>
      </w:r>
      <w:proofErr w:type="spellEnd"/>
      <w:r w:rsidRPr="00D6547D">
        <w:rPr>
          <w:b/>
          <w:sz w:val="20"/>
          <w:szCs w:val="20"/>
        </w:rPr>
        <w:t xml:space="preserve"> Vis Sci. 2008</w:t>
      </w:r>
      <w:proofErr w:type="gramStart"/>
      <w:r w:rsidRPr="00D6547D">
        <w:rPr>
          <w:b/>
          <w:sz w:val="20"/>
          <w:szCs w:val="20"/>
        </w:rPr>
        <w:t>;49:168</w:t>
      </w:r>
      <w:proofErr w:type="gramEnd"/>
      <w:r w:rsidRPr="00D6547D">
        <w:rPr>
          <w:b/>
          <w:sz w:val="20"/>
          <w:szCs w:val="20"/>
        </w:rPr>
        <w:t>–74.</w:t>
      </w:r>
    </w:p>
    <w:p w14:paraId="5A2526F2" w14:textId="77777777" w:rsidR="000849B4" w:rsidRDefault="000849B4" w:rsidP="007A7B84">
      <w:pPr>
        <w:pStyle w:val="Paragraphedeliste"/>
        <w:numPr>
          <w:ilvl w:val="0"/>
          <w:numId w:val="2"/>
        </w:numPr>
        <w:autoSpaceDE w:val="0"/>
        <w:autoSpaceDN w:val="0"/>
        <w:adjustRightInd w:val="0"/>
        <w:jc w:val="both"/>
        <w:rPr>
          <w:b/>
          <w:sz w:val="20"/>
          <w:szCs w:val="20"/>
        </w:rPr>
      </w:pPr>
      <w:r w:rsidRPr="005D659A">
        <w:rPr>
          <w:b/>
          <w:sz w:val="20"/>
          <w:szCs w:val="20"/>
          <w:lang w:val="fr-FR"/>
        </w:rPr>
        <w:t xml:space="preserve"> Situ P, Simpson TL, </w:t>
      </w:r>
      <w:proofErr w:type="spellStart"/>
      <w:r w:rsidRPr="005D659A">
        <w:rPr>
          <w:b/>
          <w:sz w:val="20"/>
          <w:szCs w:val="20"/>
          <w:lang w:val="fr-FR"/>
        </w:rPr>
        <w:t>Fonn</w:t>
      </w:r>
      <w:proofErr w:type="spellEnd"/>
      <w:r w:rsidRPr="005D659A">
        <w:rPr>
          <w:b/>
          <w:sz w:val="20"/>
          <w:szCs w:val="20"/>
          <w:lang w:val="fr-FR"/>
        </w:rPr>
        <w:t xml:space="preserve"> D, Jones LW. </w:t>
      </w:r>
      <w:r w:rsidRPr="000849B4">
        <w:rPr>
          <w:b/>
          <w:sz w:val="20"/>
          <w:szCs w:val="20"/>
        </w:rPr>
        <w:t xml:space="preserve">Conjunctival and corneal pneumatic sensitivity is associated with signs and symptoms of ocular dryness. Invest </w:t>
      </w:r>
      <w:proofErr w:type="spellStart"/>
      <w:r w:rsidRPr="000849B4">
        <w:rPr>
          <w:b/>
          <w:sz w:val="20"/>
          <w:szCs w:val="20"/>
        </w:rPr>
        <w:t>Ophthalmol</w:t>
      </w:r>
      <w:proofErr w:type="spellEnd"/>
      <w:r w:rsidRPr="000849B4">
        <w:rPr>
          <w:b/>
          <w:sz w:val="20"/>
          <w:szCs w:val="20"/>
        </w:rPr>
        <w:t xml:space="preserve"> Vis Sci. 2008</w:t>
      </w:r>
      <w:proofErr w:type="gramStart"/>
      <w:r w:rsidRPr="000849B4">
        <w:rPr>
          <w:b/>
          <w:sz w:val="20"/>
          <w:szCs w:val="20"/>
        </w:rPr>
        <w:t>;49:2971</w:t>
      </w:r>
      <w:proofErr w:type="gramEnd"/>
      <w:r w:rsidRPr="000849B4">
        <w:rPr>
          <w:b/>
          <w:sz w:val="20"/>
          <w:szCs w:val="20"/>
        </w:rPr>
        <w:t>–6.</w:t>
      </w:r>
    </w:p>
    <w:p w14:paraId="5E53FCE9" w14:textId="77777777" w:rsidR="002C7BF4" w:rsidRDefault="002C7BF4" w:rsidP="007A7B84">
      <w:pPr>
        <w:pStyle w:val="Paragraphedeliste"/>
        <w:numPr>
          <w:ilvl w:val="0"/>
          <w:numId w:val="2"/>
        </w:numPr>
        <w:autoSpaceDE w:val="0"/>
        <w:autoSpaceDN w:val="0"/>
        <w:adjustRightInd w:val="0"/>
        <w:jc w:val="both"/>
        <w:rPr>
          <w:b/>
          <w:sz w:val="20"/>
          <w:szCs w:val="20"/>
        </w:rPr>
      </w:pPr>
      <w:r w:rsidRPr="002C7BF4">
        <w:rPr>
          <w:b/>
          <w:sz w:val="20"/>
          <w:szCs w:val="20"/>
        </w:rPr>
        <w:t>. </w:t>
      </w:r>
      <w:proofErr w:type="spellStart"/>
      <w:r w:rsidRPr="002C7BF4">
        <w:rPr>
          <w:b/>
          <w:sz w:val="20"/>
          <w:szCs w:val="20"/>
        </w:rPr>
        <w:t>Kunert</w:t>
      </w:r>
      <w:proofErr w:type="spellEnd"/>
      <w:r w:rsidRPr="002C7BF4">
        <w:rPr>
          <w:b/>
          <w:sz w:val="20"/>
          <w:szCs w:val="20"/>
        </w:rPr>
        <w:t xml:space="preserve"> KS, Tisdale AS, Gipson IK. Goblet cell numbers and epithelial proliferation in the conjunctiva of patients with dry eye syndrome treated with cyclosporine. Arch </w:t>
      </w:r>
      <w:proofErr w:type="spellStart"/>
      <w:r w:rsidRPr="002C7BF4">
        <w:rPr>
          <w:b/>
          <w:sz w:val="20"/>
          <w:szCs w:val="20"/>
        </w:rPr>
        <w:t>Ophthalmol</w:t>
      </w:r>
      <w:proofErr w:type="spellEnd"/>
      <w:r w:rsidRPr="002C7BF4">
        <w:rPr>
          <w:b/>
          <w:sz w:val="20"/>
          <w:szCs w:val="20"/>
        </w:rPr>
        <w:t>. 2002</w:t>
      </w:r>
      <w:proofErr w:type="gramStart"/>
      <w:r w:rsidRPr="002C7BF4">
        <w:rPr>
          <w:b/>
          <w:sz w:val="20"/>
          <w:szCs w:val="20"/>
        </w:rPr>
        <w:t>;120:330</w:t>
      </w:r>
      <w:proofErr w:type="gramEnd"/>
      <w:r w:rsidRPr="002C7BF4">
        <w:rPr>
          <w:b/>
          <w:sz w:val="20"/>
          <w:szCs w:val="20"/>
        </w:rPr>
        <w:t>–7. </w:t>
      </w:r>
    </w:p>
    <w:p w14:paraId="571A5F2B" w14:textId="77777777" w:rsidR="002C7BF4" w:rsidRDefault="002C7BF4" w:rsidP="007A7B84">
      <w:pPr>
        <w:pStyle w:val="Paragraphedeliste"/>
        <w:numPr>
          <w:ilvl w:val="0"/>
          <w:numId w:val="2"/>
        </w:numPr>
        <w:autoSpaceDE w:val="0"/>
        <w:autoSpaceDN w:val="0"/>
        <w:adjustRightInd w:val="0"/>
        <w:jc w:val="both"/>
        <w:rPr>
          <w:b/>
          <w:sz w:val="20"/>
          <w:szCs w:val="20"/>
        </w:rPr>
      </w:pPr>
      <w:proofErr w:type="spellStart"/>
      <w:r w:rsidRPr="005D659A">
        <w:rPr>
          <w:b/>
          <w:sz w:val="20"/>
          <w:szCs w:val="20"/>
          <w:lang w:val="fr-FR"/>
        </w:rPr>
        <w:t>Peyman</w:t>
      </w:r>
      <w:proofErr w:type="spellEnd"/>
      <w:r w:rsidRPr="005D659A">
        <w:rPr>
          <w:b/>
          <w:sz w:val="20"/>
          <w:szCs w:val="20"/>
          <w:lang w:val="fr-FR"/>
        </w:rPr>
        <w:t xml:space="preserve"> GA, Sanders DR, </w:t>
      </w:r>
      <w:proofErr w:type="spellStart"/>
      <w:r w:rsidRPr="005D659A">
        <w:rPr>
          <w:b/>
          <w:sz w:val="20"/>
          <w:szCs w:val="20"/>
          <w:lang w:val="fr-FR"/>
        </w:rPr>
        <w:t>Batlle</w:t>
      </w:r>
      <w:proofErr w:type="spellEnd"/>
      <w:r w:rsidRPr="005D659A">
        <w:rPr>
          <w:b/>
          <w:sz w:val="20"/>
          <w:szCs w:val="20"/>
          <w:lang w:val="fr-FR"/>
        </w:rPr>
        <w:t xml:space="preserve"> JF, et al. </w:t>
      </w:r>
      <w:r w:rsidRPr="002C7BF4">
        <w:rPr>
          <w:b/>
          <w:sz w:val="20"/>
          <w:szCs w:val="20"/>
        </w:rPr>
        <w:t>Cyclosporine 0. 05% ophthalmic preparation to aid recovery from loss of corneal sensitivity after LASIK. J Refract Surg. 2008</w:t>
      </w:r>
      <w:proofErr w:type="gramStart"/>
      <w:r w:rsidRPr="002C7BF4">
        <w:rPr>
          <w:b/>
          <w:sz w:val="20"/>
          <w:szCs w:val="20"/>
        </w:rPr>
        <w:t>;24:337</w:t>
      </w:r>
      <w:proofErr w:type="gramEnd"/>
      <w:r w:rsidRPr="002C7BF4">
        <w:rPr>
          <w:b/>
          <w:sz w:val="20"/>
          <w:szCs w:val="20"/>
        </w:rPr>
        <w:t>–43.</w:t>
      </w:r>
    </w:p>
    <w:p w14:paraId="29C1DD5F" w14:textId="77777777" w:rsidR="00C74D35" w:rsidRPr="00A73AF8" w:rsidRDefault="00C74D35" w:rsidP="007A7B84">
      <w:pPr>
        <w:pStyle w:val="Paragraphedeliste"/>
        <w:numPr>
          <w:ilvl w:val="0"/>
          <w:numId w:val="2"/>
        </w:numPr>
        <w:autoSpaceDE w:val="0"/>
        <w:autoSpaceDN w:val="0"/>
        <w:adjustRightInd w:val="0"/>
        <w:jc w:val="both"/>
        <w:rPr>
          <w:b/>
          <w:sz w:val="20"/>
          <w:szCs w:val="20"/>
        </w:rPr>
      </w:pPr>
      <w:r w:rsidRPr="00C74D35">
        <w:rPr>
          <w:b/>
          <w:sz w:val="20"/>
          <w:szCs w:val="20"/>
        </w:rPr>
        <w:t xml:space="preserve">Toda I, Asano-Kato N, Hori-Komai Y, </w:t>
      </w:r>
      <w:proofErr w:type="spellStart"/>
      <w:r w:rsidRPr="00C74D35">
        <w:rPr>
          <w:b/>
          <w:sz w:val="20"/>
          <w:szCs w:val="20"/>
        </w:rPr>
        <w:t>Tsubota</w:t>
      </w:r>
      <w:proofErr w:type="spellEnd"/>
      <w:r w:rsidRPr="00C74D35">
        <w:rPr>
          <w:b/>
          <w:sz w:val="20"/>
          <w:szCs w:val="20"/>
        </w:rPr>
        <w:t xml:space="preserve"> K. Laser-assisted in situ </w:t>
      </w:r>
      <w:proofErr w:type="spellStart"/>
      <w:r w:rsidRPr="00C74D35">
        <w:rPr>
          <w:b/>
          <w:sz w:val="20"/>
          <w:szCs w:val="20"/>
        </w:rPr>
        <w:t>keratomileusis</w:t>
      </w:r>
      <w:proofErr w:type="spellEnd"/>
      <w:r w:rsidRPr="00C74D35">
        <w:rPr>
          <w:b/>
          <w:sz w:val="20"/>
          <w:szCs w:val="20"/>
        </w:rPr>
        <w:t xml:space="preserve"> for patients with dry eye. Arch </w:t>
      </w:r>
      <w:proofErr w:type="spellStart"/>
      <w:r w:rsidRPr="00C74D35">
        <w:rPr>
          <w:b/>
          <w:sz w:val="20"/>
          <w:szCs w:val="20"/>
        </w:rPr>
        <w:t>Ophthalmol</w:t>
      </w:r>
      <w:proofErr w:type="spellEnd"/>
      <w:r w:rsidRPr="00C74D35">
        <w:rPr>
          <w:b/>
          <w:sz w:val="20"/>
          <w:szCs w:val="20"/>
        </w:rPr>
        <w:t>. 2002</w:t>
      </w:r>
      <w:proofErr w:type="gramStart"/>
      <w:r w:rsidRPr="00C74D35">
        <w:rPr>
          <w:b/>
          <w:sz w:val="20"/>
          <w:szCs w:val="20"/>
        </w:rPr>
        <w:t>;120:1024</w:t>
      </w:r>
      <w:proofErr w:type="gramEnd"/>
      <w:r w:rsidRPr="00C74D35">
        <w:rPr>
          <w:b/>
          <w:sz w:val="20"/>
          <w:szCs w:val="20"/>
        </w:rPr>
        <w:t>–8. [</w:t>
      </w:r>
      <w:r w:rsidR="0054458F">
        <w:fldChar w:fldCharType="begin"/>
      </w:r>
      <w:r w:rsidR="0054458F">
        <w:instrText xml:space="preserve"> HYPERLINK "http://www.ncbi.nlm.nih.gov/pubmed/12149055" \t "pmc_ext" </w:instrText>
      </w:r>
      <w:r w:rsidR="0054458F">
        <w:fldChar w:fldCharType="separate"/>
      </w:r>
      <w:r w:rsidRPr="00C74D35">
        <w:rPr>
          <w:b/>
          <w:sz w:val="20"/>
          <w:szCs w:val="20"/>
        </w:rPr>
        <w:t>PubMed</w:t>
      </w:r>
      <w:r w:rsidR="0054458F">
        <w:rPr>
          <w:b/>
          <w:sz w:val="20"/>
          <w:szCs w:val="20"/>
        </w:rPr>
        <w:fldChar w:fldCharType="end"/>
      </w:r>
      <w:r w:rsidRPr="00C74D35">
        <w:rPr>
          <w:b/>
          <w:sz w:val="20"/>
          <w:szCs w:val="20"/>
        </w:rPr>
        <w:t>]</w:t>
      </w:r>
    </w:p>
    <w:sectPr w:rsidR="00C74D35" w:rsidRPr="00A73AF8" w:rsidSect="00D808FF">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lain Levy" w:date="2016-06-08T18:23:00Z" w:initials="AL">
    <w:p w14:paraId="0D565CCE" w14:textId="77777777" w:rsidR="00722F4D" w:rsidRPr="005D659A" w:rsidRDefault="00722F4D">
      <w:pPr>
        <w:pStyle w:val="Commentaire"/>
        <w:rPr>
          <w:lang w:val="fr-FR"/>
        </w:rPr>
      </w:pPr>
      <w:r>
        <w:rPr>
          <w:rStyle w:val="Marquedannotation"/>
        </w:rPr>
        <w:annotationRef/>
      </w:r>
      <w:r w:rsidRPr="005D659A">
        <w:rPr>
          <w:lang w:val="fr-FR"/>
        </w:rPr>
        <w:t>Pas clair. C’est ceux qui ont un score &gt; 8 et qui portent des lentilles, ou ceux qui ont un score &gt; 8 et ceux qui portent des lentilles</w:t>
      </w:r>
      <w:r>
        <w:rPr>
          <w:lang w:val="fr-FR"/>
        </w:rPr>
        <w:t>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hannon">
    <w:altName w:val="ＭＳ 明朝"/>
    <w:panose1 w:val="00000000000000000000"/>
    <w:charset w:val="00"/>
    <w:family w:val="roman"/>
    <w:notTrueType/>
    <w:pitch w:val="default"/>
    <w:sig w:usb0="00000001" w:usb1="08070000" w:usb2="00000010" w:usb3="00000000" w:csb0="0002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Segoe UI">
    <w:altName w:val="Times New Roman Bold"/>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69F7"/>
    <w:multiLevelType w:val="hybridMultilevel"/>
    <w:tmpl w:val="065AE396"/>
    <w:lvl w:ilvl="0" w:tplc="421EF17E">
      <w:start w:val="2"/>
      <w:numFmt w:val="bullet"/>
      <w:lvlText w:val="-"/>
      <w:lvlJc w:val="left"/>
      <w:pPr>
        <w:ind w:left="720" w:hanging="360"/>
      </w:pPr>
      <w:rPr>
        <w:rFonts w:ascii="Cambria" w:eastAsiaTheme="minorEastAsia" w:hAnsi="Cambria" w:cs="Shanno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B2E4774"/>
    <w:multiLevelType w:val="hybridMultilevel"/>
    <w:tmpl w:val="C4022CEC"/>
    <w:lvl w:ilvl="0" w:tplc="D488E2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20B6DB9"/>
    <w:multiLevelType w:val="hybridMultilevel"/>
    <w:tmpl w:val="02D2769C"/>
    <w:lvl w:ilvl="0" w:tplc="ABB608D4">
      <w:start w:val="2"/>
      <w:numFmt w:val="bullet"/>
      <w:lvlText w:val=""/>
      <w:lvlJc w:val="left"/>
      <w:pPr>
        <w:ind w:left="1080" w:hanging="360"/>
      </w:pPr>
      <w:rPr>
        <w:rFonts w:ascii="Wingdings" w:eastAsiaTheme="minorEastAsia" w:hAnsi="Wingdings" w:cs="Shanno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5DC773FE"/>
    <w:multiLevelType w:val="hybridMultilevel"/>
    <w:tmpl w:val="67D26062"/>
    <w:lvl w:ilvl="0" w:tplc="D65C2E02">
      <w:start w:val="1"/>
      <w:numFmt w:val="decimal"/>
      <w:lvlText w:val="%1)"/>
      <w:lvlJc w:val="left"/>
      <w:pPr>
        <w:ind w:left="720" w:hanging="360"/>
      </w:pPr>
      <w:rPr>
        <w:rFonts w:hint="default"/>
        <w:b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ain Levy">
    <w15:presenceInfo w15:providerId="Windows Live" w15:userId="eb856d12938826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4F5"/>
    <w:rsid w:val="0002376A"/>
    <w:rsid w:val="00026836"/>
    <w:rsid w:val="00053C0E"/>
    <w:rsid w:val="00056844"/>
    <w:rsid w:val="00065FAC"/>
    <w:rsid w:val="000849B4"/>
    <w:rsid w:val="000965B1"/>
    <w:rsid w:val="000A7A8D"/>
    <w:rsid w:val="000D3A9B"/>
    <w:rsid w:val="000F28A9"/>
    <w:rsid w:val="001118AF"/>
    <w:rsid w:val="001428D2"/>
    <w:rsid w:val="00143EA8"/>
    <w:rsid w:val="00150664"/>
    <w:rsid w:val="001630A0"/>
    <w:rsid w:val="001A1C3B"/>
    <w:rsid w:val="001F1142"/>
    <w:rsid w:val="0022181F"/>
    <w:rsid w:val="0025376A"/>
    <w:rsid w:val="00273C12"/>
    <w:rsid w:val="00282A79"/>
    <w:rsid w:val="002944CC"/>
    <w:rsid w:val="002C7BF4"/>
    <w:rsid w:val="00345F64"/>
    <w:rsid w:val="00347DD3"/>
    <w:rsid w:val="00365FF9"/>
    <w:rsid w:val="0038548A"/>
    <w:rsid w:val="003974A3"/>
    <w:rsid w:val="003B3AB7"/>
    <w:rsid w:val="003B74CD"/>
    <w:rsid w:val="003D0267"/>
    <w:rsid w:val="00410C69"/>
    <w:rsid w:val="00425A6F"/>
    <w:rsid w:val="004970C3"/>
    <w:rsid w:val="00527422"/>
    <w:rsid w:val="005277CF"/>
    <w:rsid w:val="0054458F"/>
    <w:rsid w:val="00547AB7"/>
    <w:rsid w:val="00556FFB"/>
    <w:rsid w:val="00563EAE"/>
    <w:rsid w:val="005C1EBB"/>
    <w:rsid w:val="005D659A"/>
    <w:rsid w:val="006C1A95"/>
    <w:rsid w:val="00722F4D"/>
    <w:rsid w:val="0074578F"/>
    <w:rsid w:val="00773EC0"/>
    <w:rsid w:val="00785ECF"/>
    <w:rsid w:val="007A7B84"/>
    <w:rsid w:val="007B64F5"/>
    <w:rsid w:val="007C4022"/>
    <w:rsid w:val="0082183F"/>
    <w:rsid w:val="008473DC"/>
    <w:rsid w:val="00886F24"/>
    <w:rsid w:val="008A5F39"/>
    <w:rsid w:val="008B35B0"/>
    <w:rsid w:val="00927012"/>
    <w:rsid w:val="00965DB9"/>
    <w:rsid w:val="0097046C"/>
    <w:rsid w:val="00974BA1"/>
    <w:rsid w:val="00980B40"/>
    <w:rsid w:val="00A73AF8"/>
    <w:rsid w:val="00A73CBB"/>
    <w:rsid w:val="00AA403B"/>
    <w:rsid w:val="00AC03EC"/>
    <w:rsid w:val="00AC2E46"/>
    <w:rsid w:val="00AC37BF"/>
    <w:rsid w:val="00AD21C0"/>
    <w:rsid w:val="00AF4BF1"/>
    <w:rsid w:val="00B25900"/>
    <w:rsid w:val="00B414DD"/>
    <w:rsid w:val="00BB0840"/>
    <w:rsid w:val="00BF01B1"/>
    <w:rsid w:val="00C16389"/>
    <w:rsid w:val="00C25F6A"/>
    <w:rsid w:val="00C32F41"/>
    <w:rsid w:val="00C34F45"/>
    <w:rsid w:val="00C602EA"/>
    <w:rsid w:val="00C74D35"/>
    <w:rsid w:val="00CC3BA3"/>
    <w:rsid w:val="00CC538C"/>
    <w:rsid w:val="00D26CF5"/>
    <w:rsid w:val="00D63CCC"/>
    <w:rsid w:val="00D6547D"/>
    <w:rsid w:val="00D808FF"/>
    <w:rsid w:val="00D92AD1"/>
    <w:rsid w:val="00DA5673"/>
    <w:rsid w:val="00DD1138"/>
    <w:rsid w:val="00DF0CF5"/>
    <w:rsid w:val="00E27F96"/>
    <w:rsid w:val="00E809B9"/>
    <w:rsid w:val="00F165F6"/>
    <w:rsid w:val="00F518B5"/>
    <w:rsid w:val="00F74DFF"/>
    <w:rsid w:val="00F90811"/>
    <w:rsid w:val="00FB7C5B"/>
    <w:rsid w:val="00FF6F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66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73AF8"/>
    <w:pPr>
      <w:spacing w:before="240" w:after="120"/>
      <w:outlineLvl w:val="0"/>
    </w:pPr>
    <w:rPr>
      <w:rFonts w:ascii="Times New Roman" w:eastAsia="Times New Roman" w:hAnsi="Times New Roman" w:cs="Times New Roman"/>
      <w:b/>
      <w:bCs/>
      <w:color w:val="000000"/>
      <w:kern w:val="36"/>
      <w:sz w:val="33"/>
      <w:szCs w:val="33"/>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18AF"/>
    <w:pPr>
      <w:ind w:left="720"/>
      <w:contextualSpacing/>
    </w:pPr>
  </w:style>
  <w:style w:type="character" w:customStyle="1" w:styleId="Titre1Car">
    <w:name w:val="Titre 1 Car"/>
    <w:basedOn w:val="Policepardfaut"/>
    <w:link w:val="Titre1"/>
    <w:uiPriority w:val="9"/>
    <w:rsid w:val="00A73AF8"/>
    <w:rPr>
      <w:rFonts w:ascii="Times New Roman" w:eastAsia="Times New Roman" w:hAnsi="Times New Roman" w:cs="Times New Roman"/>
      <w:b/>
      <w:bCs/>
      <w:color w:val="000000"/>
      <w:kern w:val="36"/>
      <w:sz w:val="33"/>
      <w:szCs w:val="33"/>
      <w:lang w:val="fr-FR" w:eastAsia="fr-FR"/>
    </w:rPr>
  </w:style>
  <w:style w:type="paragraph" w:styleId="NormalWeb">
    <w:name w:val="Normal (Web)"/>
    <w:basedOn w:val="Normal"/>
    <w:uiPriority w:val="99"/>
    <w:semiHidden/>
    <w:unhideWhenUsed/>
    <w:rsid w:val="00D63CCC"/>
    <w:pPr>
      <w:spacing w:before="100" w:beforeAutospacing="1" w:after="100" w:afterAutospacing="1"/>
    </w:pPr>
    <w:rPr>
      <w:rFonts w:ascii="Times New Roman" w:eastAsia="Times New Roman" w:hAnsi="Times New Roman" w:cs="Times New Roman"/>
      <w:lang w:val="fr-FR" w:eastAsia="fr-FR"/>
    </w:rPr>
  </w:style>
  <w:style w:type="character" w:styleId="Lienhypertexte">
    <w:name w:val="Hyperlink"/>
    <w:basedOn w:val="Policepardfaut"/>
    <w:uiPriority w:val="99"/>
    <w:semiHidden/>
    <w:unhideWhenUsed/>
    <w:rsid w:val="00974BA1"/>
    <w:rPr>
      <w:color w:val="0000FF"/>
      <w:u w:val="single"/>
    </w:rPr>
  </w:style>
  <w:style w:type="character" w:customStyle="1" w:styleId="apple-converted-space">
    <w:name w:val="apple-converted-space"/>
    <w:basedOn w:val="Policepardfaut"/>
    <w:rsid w:val="00974BA1"/>
  </w:style>
  <w:style w:type="character" w:customStyle="1" w:styleId="ref-journal">
    <w:name w:val="ref-journal"/>
    <w:basedOn w:val="Policepardfaut"/>
    <w:rsid w:val="00974BA1"/>
  </w:style>
  <w:style w:type="character" w:customStyle="1" w:styleId="ref-vol">
    <w:name w:val="ref-vol"/>
    <w:basedOn w:val="Policepardfaut"/>
    <w:rsid w:val="00974BA1"/>
  </w:style>
  <w:style w:type="paragraph" w:customStyle="1" w:styleId="p">
    <w:name w:val="p"/>
    <w:basedOn w:val="Normal"/>
    <w:rsid w:val="00974BA1"/>
    <w:pPr>
      <w:spacing w:before="100" w:beforeAutospacing="1" w:after="100" w:afterAutospacing="1"/>
    </w:pPr>
    <w:rPr>
      <w:rFonts w:ascii="Times" w:hAnsi="Times"/>
      <w:sz w:val="20"/>
      <w:szCs w:val="20"/>
      <w:lang w:val="fr-FR" w:eastAsia="fr-FR"/>
    </w:rPr>
  </w:style>
  <w:style w:type="character" w:customStyle="1" w:styleId="nowrap">
    <w:name w:val="nowrap"/>
    <w:basedOn w:val="Policepardfaut"/>
    <w:rsid w:val="00980B40"/>
  </w:style>
  <w:style w:type="character" w:customStyle="1" w:styleId="element-citation">
    <w:name w:val="element-citation"/>
    <w:basedOn w:val="Policepardfaut"/>
    <w:rsid w:val="00980B40"/>
  </w:style>
  <w:style w:type="character" w:styleId="Marquedannotation">
    <w:name w:val="annotation reference"/>
    <w:basedOn w:val="Policepardfaut"/>
    <w:uiPriority w:val="99"/>
    <w:semiHidden/>
    <w:unhideWhenUsed/>
    <w:rsid w:val="005D659A"/>
    <w:rPr>
      <w:sz w:val="16"/>
      <w:szCs w:val="16"/>
    </w:rPr>
  </w:style>
  <w:style w:type="paragraph" w:styleId="Commentaire">
    <w:name w:val="annotation text"/>
    <w:basedOn w:val="Normal"/>
    <w:link w:val="CommentaireCar"/>
    <w:uiPriority w:val="99"/>
    <w:semiHidden/>
    <w:unhideWhenUsed/>
    <w:rsid w:val="005D659A"/>
    <w:rPr>
      <w:sz w:val="20"/>
      <w:szCs w:val="20"/>
    </w:rPr>
  </w:style>
  <w:style w:type="character" w:customStyle="1" w:styleId="CommentaireCar">
    <w:name w:val="Commentaire Car"/>
    <w:basedOn w:val="Policepardfaut"/>
    <w:link w:val="Commentaire"/>
    <w:uiPriority w:val="99"/>
    <w:semiHidden/>
    <w:rsid w:val="005D659A"/>
    <w:rPr>
      <w:sz w:val="20"/>
      <w:szCs w:val="20"/>
    </w:rPr>
  </w:style>
  <w:style w:type="paragraph" w:styleId="Objetducommentaire">
    <w:name w:val="annotation subject"/>
    <w:basedOn w:val="Commentaire"/>
    <w:next w:val="Commentaire"/>
    <w:link w:val="ObjetducommentaireCar"/>
    <w:uiPriority w:val="99"/>
    <w:semiHidden/>
    <w:unhideWhenUsed/>
    <w:rsid w:val="005D659A"/>
    <w:rPr>
      <w:b/>
      <w:bCs/>
    </w:rPr>
  </w:style>
  <w:style w:type="character" w:customStyle="1" w:styleId="ObjetducommentaireCar">
    <w:name w:val="Objet du commentaire Car"/>
    <w:basedOn w:val="CommentaireCar"/>
    <w:link w:val="Objetducommentaire"/>
    <w:uiPriority w:val="99"/>
    <w:semiHidden/>
    <w:rsid w:val="005D659A"/>
    <w:rPr>
      <w:b/>
      <w:bCs/>
      <w:sz w:val="20"/>
      <w:szCs w:val="20"/>
    </w:rPr>
  </w:style>
  <w:style w:type="paragraph" w:styleId="Textedebulles">
    <w:name w:val="Balloon Text"/>
    <w:basedOn w:val="Normal"/>
    <w:link w:val="TextedebullesCar"/>
    <w:uiPriority w:val="99"/>
    <w:semiHidden/>
    <w:unhideWhenUsed/>
    <w:rsid w:val="005D659A"/>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659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73AF8"/>
    <w:pPr>
      <w:spacing w:before="240" w:after="120"/>
      <w:outlineLvl w:val="0"/>
    </w:pPr>
    <w:rPr>
      <w:rFonts w:ascii="Times New Roman" w:eastAsia="Times New Roman" w:hAnsi="Times New Roman" w:cs="Times New Roman"/>
      <w:b/>
      <w:bCs/>
      <w:color w:val="000000"/>
      <w:kern w:val="36"/>
      <w:sz w:val="33"/>
      <w:szCs w:val="33"/>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18AF"/>
    <w:pPr>
      <w:ind w:left="720"/>
      <w:contextualSpacing/>
    </w:pPr>
  </w:style>
  <w:style w:type="character" w:customStyle="1" w:styleId="Titre1Car">
    <w:name w:val="Titre 1 Car"/>
    <w:basedOn w:val="Policepardfaut"/>
    <w:link w:val="Titre1"/>
    <w:uiPriority w:val="9"/>
    <w:rsid w:val="00A73AF8"/>
    <w:rPr>
      <w:rFonts w:ascii="Times New Roman" w:eastAsia="Times New Roman" w:hAnsi="Times New Roman" w:cs="Times New Roman"/>
      <w:b/>
      <w:bCs/>
      <w:color w:val="000000"/>
      <w:kern w:val="36"/>
      <w:sz w:val="33"/>
      <w:szCs w:val="33"/>
      <w:lang w:val="fr-FR" w:eastAsia="fr-FR"/>
    </w:rPr>
  </w:style>
  <w:style w:type="paragraph" w:styleId="NormalWeb">
    <w:name w:val="Normal (Web)"/>
    <w:basedOn w:val="Normal"/>
    <w:uiPriority w:val="99"/>
    <w:semiHidden/>
    <w:unhideWhenUsed/>
    <w:rsid w:val="00D63CCC"/>
    <w:pPr>
      <w:spacing w:before="100" w:beforeAutospacing="1" w:after="100" w:afterAutospacing="1"/>
    </w:pPr>
    <w:rPr>
      <w:rFonts w:ascii="Times New Roman" w:eastAsia="Times New Roman" w:hAnsi="Times New Roman" w:cs="Times New Roman"/>
      <w:lang w:val="fr-FR" w:eastAsia="fr-FR"/>
    </w:rPr>
  </w:style>
  <w:style w:type="character" w:styleId="Lienhypertexte">
    <w:name w:val="Hyperlink"/>
    <w:basedOn w:val="Policepardfaut"/>
    <w:uiPriority w:val="99"/>
    <w:semiHidden/>
    <w:unhideWhenUsed/>
    <w:rsid w:val="00974BA1"/>
    <w:rPr>
      <w:color w:val="0000FF"/>
      <w:u w:val="single"/>
    </w:rPr>
  </w:style>
  <w:style w:type="character" w:customStyle="1" w:styleId="apple-converted-space">
    <w:name w:val="apple-converted-space"/>
    <w:basedOn w:val="Policepardfaut"/>
    <w:rsid w:val="00974BA1"/>
  </w:style>
  <w:style w:type="character" w:customStyle="1" w:styleId="ref-journal">
    <w:name w:val="ref-journal"/>
    <w:basedOn w:val="Policepardfaut"/>
    <w:rsid w:val="00974BA1"/>
  </w:style>
  <w:style w:type="character" w:customStyle="1" w:styleId="ref-vol">
    <w:name w:val="ref-vol"/>
    <w:basedOn w:val="Policepardfaut"/>
    <w:rsid w:val="00974BA1"/>
  </w:style>
  <w:style w:type="paragraph" w:customStyle="1" w:styleId="p">
    <w:name w:val="p"/>
    <w:basedOn w:val="Normal"/>
    <w:rsid w:val="00974BA1"/>
    <w:pPr>
      <w:spacing w:before="100" w:beforeAutospacing="1" w:after="100" w:afterAutospacing="1"/>
    </w:pPr>
    <w:rPr>
      <w:rFonts w:ascii="Times" w:hAnsi="Times"/>
      <w:sz w:val="20"/>
      <w:szCs w:val="20"/>
      <w:lang w:val="fr-FR" w:eastAsia="fr-FR"/>
    </w:rPr>
  </w:style>
  <w:style w:type="character" w:customStyle="1" w:styleId="nowrap">
    <w:name w:val="nowrap"/>
    <w:basedOn w:val="Policepardfaut"/>
    <w:rsid w:val="00980B40"/>
  </w:style>
  <w:style w:type="character" w:customStyle="1" w:styleId="element-citation">
    <w:name w:val="element-citation"/>
    <w:basedOn w:val="Policepardfaut"/>
    <w:rsid w:val="00980B40"/>
  </w:style>
  <w:style w:type="character" w:styleId="Marquedannotation">
    <w:name w:val="annotation reference"/>
    <w:basedOn w:val="Policepardfaut"/>
    <w:uiPriority w:val="99"/>
    <w:semiHidden/>
    <w:unhideWhenUsed/>
    <w:rsid w:val="005D659A"/>
    <w:rPr>
      <w:sz w:val="16"/>
      <w:szCs w:val="16"/>
    </w:rPr>
  </w:style>
  <w:style w:type="paragraph" w:styleId="Commentaire">
    <w:name w:val="annotation text"/>
    <w:basedOn w:val="Normal"/>
    <w:link w:val="CommentaireCar"/>
    <w:uiPriority w:val="99"/>
    <w:semiHidden/>
    <w:unhideWhenUsed/>
    <w:rsid w:val="005D659A"/>
    <w:rPr>
      <w:sz w:val="20"/>
      <w:szCs w:val="20"/>
    </w:rPr>
  </w:style>
  <w:style w:type="character" w:customStyle="1" w:styleId="CommentaireCar">
    <w:name w:val="Commentaire Car"/>
    <w:basedOn w:val="Policepardfaut"/>
    <w:link w:val="Commentaire"/>
    <w:uiPriority w:val="99"/>
    <w:semiHidden/>
    <w:rsid w:val="005D659A"/>
    <w:rPr>
      <w:sz w:val="20"/>
      <w:szCs w:val="20"/>
    </w:rPr>
  </w:style>
  <w:style w:type="paragraph" w:styleId="Objetducommentaire">
    <w:name w:val="annotation subject"/>
    <w:basedOn w:val="Commentaire"/>
    <w:next w:val="Commentaire"/>
    <w:link w:val="ObjetducommentaireCar"/>
    <w:uiPriority w:val="99"/>
    <w:semiHidden/>
    <w:unhideWhenUsed/>
    <w:rsid w:val="005D659A"/>
    <w:rPr>
      <w:b/>
      <w:bCs/>
    </w:rPr>
  </w:style>
  <w:style w:type="character" w:customStyle="1" w:styleId="ObjetducommentaireCar">
    <w:name w:val="Objet du commentaire Car"/>
    <w:basedOn w:val="CommentaireCar"/>
    <w:link w:val="Objetducommentaire"/>
    <w:uiPriority w:val="99"/>
    <w:semiHidden/>
    <w:rsid w:val="005D659A"/>
    <w:rPr>
      <w:b/>
      <w:bCs/>
      <w:sz w:val="20"/>
      <w:szCs w:val="20"/>
    </w:rPr>
  </w:style>
  <w:style w:type="paragraph" w:styleId="Textedebulles">
    <w:name w:val="Balloon Text"/>
    <w:basedOn w:val="Normal"/>
    <w:link w:val="TextedebullesCar"/>
    <w:uiPriority w:val="99"/>
    <w:semiHidden/>
    <w:unhideWhenUsed/>
    <w:rsid w:val="005D659A"/>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65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1225">
      <w:bodyDiv w:val="1"/>
      <w:marLeft w:val="0"/>
      <w:marRight w:val="0"/>
      <w:marTop w:val="0"/>
      <w:marBottom w:val="0"/>
      <w:divBdr>
        <w:top w:val="none" w:sz="0" w:space="0" w:color="auto"/>
        <w:left w:val="none" w:sz="0" w:space="0" w:color="auto"/>
        <w:bottom w:val="none" w:sz="0" w:space="0" w:color="auto"/>
        <w:right w:val="none" w:sz="0" w:space="0" w:color="auto"/>
      </w:divBdr>
    </w:div>
    <w:div w:id="176962982">
      <w:bodyDiv w:val="1"/>
      <w:marLeft w:val="0"/>
      <w:marRight w:val="0"/>
      <w:marTop w:val="0"/>
      <w:marBottom w:val="0"/>
      <w:divBdr>
        <w:top w:val="none" w:sz="0" w:space="0" w:color="auto"/>
        <w:left w:val="none" w:sz="0" w:space="0" w:color="auto"/>
        <w:bottom w:val="none" w:sz="0" w:space="0" w:color="auto"/>
        <w:right w:val="none" w:sz="0" w:space="0" w:color="auto"/>
      </w:divBdr>
    </w:div>
    <w:div w:id="221252788">
      <w:bodyDiv w:val="1"/>
      <w:marLeft w:val="0"/>
      <w:marRight w:val="0"/>
      <w:marTop w:val="0"/>
      <w:marBottom w:val="0"/>
      <w:divBdr>
        <w:top w:val="none" w:sz="0" w:space="0" w:color="auto"/>
        <w:left w:val="none" w:sz="0" w:space="0" w:color="auto"/>
        <w:bottom w:val="none" w:sz="0" w:space="0" w:color="auto"/>
        <w:right w:val="none" w:sz="0" w:space="0" w:color="auto"/>
      </w:divBdr>
    </w:div>
    <w:div w:id="318964925">
      <w:bodyDiv w:val="1"/>
      <w:marLeft w:val="0"/>
      <w:marRight w:val="0"/>
      <w:marTop w:val="0"/>
      <w:marBottom w:val="0"/>
      <w:divBdr>
        <w:top w:val="none" w:sz="0" w:space="0" w:color="auto"/>
        <w:left w:val="none" w:sz="0" w:space="0" w:color="auto"/>
        <w:bottom w:val="none" w:sz="0" w:space="0" w:color="auto"/>
        <w:right w:val="none" w:sz="0" w:space="0" w:color="auto"/>
      </w:divBdr>
    </w:div>
    <w:div w:id="342635955">
      <w:bodyDiv w:val="1"/>
      <w:marLeft w:val="0"/>
      <w:marRight w:val="0"/>
      <w:marTop w:val="0"/>
      <w:marBottom w:val="0"/>
      <w:divBdr>
        <w:top w:val="none" w:sz="0" w:space="0" w:color="auto"/>
        <w:left w:val="none" w:sz="0" w:space="0" w:color="auto"/>
        <w:bottom w:val="none" w:sz="0" w:space="0" w:color="auto"/>
        <w:right w:val="none" w:sz="0" w:space="0" w:color="auto"/>
      </w:divBdr>
    </w:div>
    <w:div w:id="752434379">
      <w:bodyDiv w:val="1"/>
      <w:marLeft w:val="0"/>
      <w:marRight w:val="0"/>
      <w:marTop w:val="0"/>
      <w:marBottom w:val="0"/>
      <w:divBdr>
        <w:top w:val="none" w:sz="0" w:space="0" w:color="auto"/>
        <w:left w:val="none" w:sz="0" w:space="0" w:color="auto"/>
        <w:bottom w:val="none" w:sz="0" w:space="0" w:color="auto"/>
        <w:right w:val="none" w:sz="0" w:space="0" w:color="auto"/>
      </w:divBdr>
    </w:div>
    <w:div w:id="906646376">
      <w:bodyDiv w:val="1"/>
      <w:marLeft w:val="0"/>
      <w:marRight w:val="0"/>
      <w:marTop w:val="0"/>
      <w:marBottom w:val="0"/>
      <w:divBdr>
        <w:top w:val="none" w:sz="0" w:space="0" w:color="auto"/>
        <w:left w:val="none" w:sz="0" w:space="0" w:color="auto"/>
        <w:bottom w:val="none" w:sz="0" w:space="0" w:color="auto"/>
        <w:right w:val="none" w:sz="0" w:space="0" w:color="auto"/>
      </w:divBdr>
    </w:div>
    <w:div w:id="1095712466">
      <w:bodyDiv w:val="1"/>
      <w:marLeft w:val="0"/>
      <w:marRight w:val="0"/>
      <w:marTop w:val="0"/>
      <w:marBottom w:val="0"/>
      <w:divBdr>
        <w:top w:val="none" w:sz="0" w:space="0" w:color="auto"/>
        <w:left w:val="none" w:sz="0" w:space="0" w:color="auto"/>
        <w:bottom w:val="none" w:sz="0" w:space="0" w:color="auto"/>
        <w:right w:val="none" w:sz="0" w:space="0" w:color="auto"/>
      </w:divBdr>
    </w:div>
    <w:div w:id="1306163707">
      <w:bodyDiv w:val="1"/>
      <w:marLeft w:val="0"/>
      <w:marRight w:val="0"/>
      <w:marTop w:val="0"/>
      <w:marBottom w:val="0"/>
      <w:divBdr>
        <w:top w:val="none" w:sz="0" w:space="0" w:color="auto"/>
        <w:left w:val="none" w:sz="0" w:space="0" w:color="auto"/>
        <w:bottom w:val="none" w:sz="0" w:space="0" w:color="auto"/>
        <w:right w:val="none" w:sz="0" w:space="0" w:color="auto"/>
      </w:divBdr>
    </w:div>
    <w:div w:id="1397823384">
      <w:bodyDiv w:val="1"/>
      <w:marLeft w:val="0"/>
      <w:marRight w:val="0"/>
      <w:marTop w:val="0"/>
      <w:marBottom w:val="0"/>
      <w:divBdr>
        <w:top w:val="none" w:sz="0" w:space="0" w:color="auto"/>
        <w:left w:val="none" w:sz="0" w:space="0" w:color="auto"/>
        <w:bottom w:val="none" w:sz="0" w:space="0" w:color="auto"/>
        <w:right w:val="none" w:sz="0" w:space="0" w:color="auto"/>
      </w:divBdr>
    </w:div>
    <w:div w:id="1405908175">
      <w:bodyDiv w:val="1"/>
      <w:marLeft w:val="0"/>
      <w:marRight w:val="0"/>
      <w:marTop w:val="0"/>
      <w:marBottom w:val="0"/>
      <w:divBdr>
        <w:top w:val="none" w:sz="0" w:space="0" w:color="auto"/>
        <w:left w:val="none" w:sz="0" w:space="0" w:color="auto"/>
        <w:bottom w:val="none" w:sz="0" w:space="0" w:color="auto"/>
        <w:right w:val="none" w:sz="0" w:space="0" w:color="auto"/>
      </w:divBdr>
    </w:div>
    <w:div w:id="1426682290">
      <w:bodyDiv w:val="1"/>
      <w:marLeft w:val="0"/>
      <w:marRight w:val="0"/>
      <w:marTop w:val="0"/>
      <w:marBottom w:val="0"/>
      <w:divBdr>
        <w:top w:val="none" w:sz="0" w:space="0" w:color="auto"/>
        <w:left w:val="none" w:sz="0" w:space="0" w:color="auto"/>
        <w:bottom w:val="none" w:sz="0" w:space="0" w:color="auto"/>
        <w:right w:val="none" w:sz="0" w:space="0" w:color="auto"/>
      </w:divBdr>
      <w:divsChild>
        <w:div w:id="1298949650">
          <w:marLeft w:val="0"/>
          <w:marRight w:val="1"/>
          <w:marTop w:val="0"/>
          <w:marBottom w:val="0"/>
          <w:divBdr>
            <w:top w:val="none" w:sz="0" w:space="0" w:color="auto"/>
            <w:left w:val="none" w:sz="0" w:space="0" w:color="auto"/>
            <w:bottom w:val="none" w:sz="0" w:space="0" w:color="auto"/>
            <w:right w:val="none" w:sz="0" w:space="0" w:color="auto"/>
          </w:divBdr>
          <w:divsChild>
            <w:div w:id="31195632">
              <w:marLeft w:val="0"/>
              <w:marRight w:val="0"/>
              <w:marTop w:val="0"/>
              <w:marBottom w:val="0"/>
              <w:divBdr>
                <w:top w:val="none" w:sz="0" w:space="0" w:color="auto"/>
                <w:left w:val="none" w:sz="0" w:space="0" w:color="auto"/>
                <w:bottom w:val="none" w:sz="0" w:space="0" w:color="auto"/>
                <w:right w:val="none" w:sz="0" w:space="0" w:color="auto"/>
              </w:divBdr>
              <w:divsChild>
                <w:div w:id="94331357">
                  <w:marLeft w:val="0"/>
                  <w:marRight w:val="1"/>
                  <w:marTop w:val="0"/>
                  <w:marBottom w:val="0"/>
                  <w:divBdr>
                    <w:top w:val="none" w:sz="0" w:space="0" w:color="auto"/>
                    <w:left w:val="none" w:sz="0" w:space="0" w:color="auto"/>
                    <w:bottom w:val="none" w:sz="0" w:space="0" w:color="auto"/>
                    <w:right w:val="none" w:sz="0" w:space="0" w:color="auto"/>
                  </w:divBdr>
                  <w:divsChild>
                    <w:div w:id="1734622896">
                      <w:marLeft w:val="0"/>
                      <w:marRight w:val="0"/>
                      <w:marTop w:val="0"/>
                      <w:marBottom w:val="0"/>
                      <w:divBdr>
                        <w:top w:val="none" w:sz="0" w:space="0" w:color="auto"/>
                        <w:left w:val="none" w:sz="0" w:space="0" w:color="auto"/>
                        <w:bottom w:val="none" w:sz="0" w:space="0" w:color="auto"/>
                        <w:right w:val="none" w:sz="0" w:space="0" w:color="auto"/>
                      </w:divBdr>
                      <w:divsChild>
                        <w:div w:id="1997486534">
                          <w:marLeft w:val="0"/>
                          <w:marRight w:val="0"/>
                          <w:marTop w:val="0"/>
                          <w:marBottom w:val="0"/>
                          <w:divBdr>
                            <w:top w:val="none" w:sz="0" w:space="0" w:color="auto"/>
                            <w:left w:val="none" w:sz="0" w:space="0" w:color="auto"/>
                            <w:bottom w:val="none" w:sz="0" w:space="0" w:color="auto"/>
                            <w:right w:val="none" w:sz="0" w:space="0" w:color="auto"/>
                          </w:divBdr>
                          <w:divsChild>
                            <w:div w:id="1915048558">
                              <w:marLeft w:val="0"/>
                              <w:marRight w:val="0"/>
                              <w:marTop w:val="120"/>
                              <w:marBottom w:val="360"/>
                              <w:divBdr>
                                <w:top w:val="none" w:sz="0" w:space="0" w:color="auto"/>
                                <w:left w:val="none" w:sz="0" w:space="0" w:color="auto"/>
                                <w:bottom w:val="none" w:sz="0" w:space="0" w:color="auto"/>
                                <w:right w:val="none" w:sz="0" w:space="0" w:color="auto"/>
                              </w:divBdr>
                              <w:divsChild>
                                <w:div w:id="21190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956050">
      <w:bodyDiv w:val="1"/>
      <w:marLeft w:val="0"/>
      <w:marRight w:val="0"/>
      <w:marTop w:val="0"/>
      <w:marBottom w:val="0"/>
      <w:divBdr>
        <w:top w:val="none" w:sz="0" w:space="0" w:color="auto"/>
        <w:left w:val="none" w:sz="0" w:space="0" w:color="auto"/>
        <w:bottom w:val="none" w:sz="0" w:space="0" w:color="auto"/>
        <w:right w:val="none" w:sz="0" w:space="0" w:color="auto"/>
      </w:divBdr>
    </w:div>
    <w:div w:id="1478257267">
      <w:bodyDiv w:val="1"/>
      <w:marLeft w:val="0"/>
      <w:marRight w:val="0"/>
      <w:marTop w:val="0"/>
      <w:marBottom w:val="0"/>
      <w:divBdr>
        <w:top w:val="none" w:sz="0" w:space="0" w:color="auto"/>
        <w:left w:val="none" w:sz="0" w:space="0" w:color="auto"/>
        <w:bottom w:val="none" w:sz="0" w:space="0" w:color="auto"/>
        <w:right w:val="none" w:sz="0" w:space="0" w:color="auto"/>
      </w:divBdr>
    </w:div>
    <w:div w:id="1517618809">
      <w:bodyDiv w:val="1"/>
      <w:marLeft w:val="0"/>
      <w:marRight w:val="0"/>
      <w:marTop w:val="0"/>
      <w:marBottom w:val="0"/>
      <w:divBdr>
        <w:top w:val="none" w:sz="0" w:space="0" w:color="auto"/>
        <w:left w:val="none" w:sz="0" w:space="0" w:color="auto"/>
        <w:bottom w:val="none" w:sz="0" w:space="0" w:color="auto"/>
        <w:right w:val="none" w:sz="0" w:space="0" w:color="auto"/>
      </w:divBdr>
    </w:div>
    <w:div w:id="1700813803">
      <w:bodyDiv w:val="1"/>
      <w:marLeft w:val="0"/>
      <w:marRight w:val="0"/>
      <w:marTop w:val="0"/>
      <w:marBottom w:val="0"/>
      <w:divBdr>
        <w:top w:val="none" w:sz="0" w:space="0" w:color="auto"/>
        <w:left w:val="none" w:sz="0" w:space="0" w:color="auto"/>
        <w:bottom w:val="none" w:sz="0" w:space="0" w:color="auto"/>
        <w:right w:val="none" w:sz="0" w:space="0" w:color="auto"/>
      </w:divBdr>
    </w:div>
    <w:div w:id="1742406363">
      <w:bodyDiv w:val="1"/>
      <w:marLeft w:val="0"/>
      <w:marRight w:val="0"/>
      <w:marTop w:val="0"/>
      <w:marBottom w:val="0"/>
      <w:divBdr>
        <w:top w:val="none" w:sz="0" w:space="0" w:color="auto"/>
        <w:left w:val="none" w:sz="0" w:space="0" w:color="auto"/>
        <w:bottom w:val="none" w:sz="0" w:space="0" w:color="auto"/>
        <w:right w:val="none" w:sz="0" w:space="0" w:color="auto"/>
      </w:divBdr>
    </w:div>
    <w:div w:id="1764454872">
      <w:bodyDiv w:val="1"/>
      <w:marLeft w:val="0"/>
      <w:marRight w:val="0"/>
      <w:marTop w:val="0"/>
      <w:marBottom w:val="0"/>
      <w:divBdr>
        <w:top w:val="none" w:sz="0" w:space="0" w:color="auto"/>
        <w:left w:val="none" w:sz="0" w:space="0" w:color="auto"/>
        <w:bottom w:val="none" w:sz="0" w:space="0" w:color="auto"/>
        <w:right w:val="none" w:sz="0" w:space="0" w:color="auto"/>
      </w:divBdr>
    </w:div>
    <w:div w:id="19038320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cbi.nlm.nih.gov/pmc/articles/PMC3579556/" TargetMode="External"/><Relationship Id="rId20" Type="http://schemas.microsoft.com/office/2011/relationships/people" Target="people.xml"/><Relationship Id="rId10" Type="http://schemas.openxmlformats.org/officeDocument/2006/relationships/comments" Target="comments.xml"/><Relationship Id="rId11" Type="http://schemas.openxmlformats.org/officeDocument/2006/relationships/hyperlink" Target="http://www.ncbi.nlm.nih.gov/pmc/articles/PMC3579556/" TargetMode="External"/><Relationship Id="rId12" Type="http://schemas.openxmlformats.org/officeDocument/2006/relationships/hyperlink" Target="http://www.ncbi.nlm.nih.gov/pubmed/?term=Blackie%20CA%5BAuthor%5D&amp;cauthor=true&amp;cauthor_uid=20847669" TargetMode="External"/><Relationship Id="rId13" Type="http://schemas.openxmlformats.org/officeDocument/2006/relationships/hyperlink" Target="http://www.ncbi.nlm.nih.gov/pubmed/?term=Korb%20DR%5BAuthor%5D&amp;cauthor=true&amp;cauthor_uid=20847669" TargetMode="External"/><Relationship Id="rId14" Type="http://schemas.openxmlformats.org/officeDocument/2006/relationships/hyperlink" Target="http://www.ncbi.nlm.nih.gov/pubmed/?term=Knop%20E%5BAuthor%5D&amp;cauthor=true&amp;cauthor_uid=20847669" TargetMode="External"/><Relationship Id="rId15" Type="http://schemas.openxmlformats.org/officeDocument/2006/relationships/hyperlink" Target="http://www.ncbi.nlm.nih.gov/pubmed/?term=Bedi%20R%5BAuthor%5D&amp;cauthor=true&amp;cauthor_uid=20847669" TargetMode="External"/><Relationship Id="rId16" Type="http://schemas.openxmlformats.org/officeDocument/2006/relationships/hyperlink" Target="http://www.ncbi.nlm.nih.gov/pubmed/?term=Knop%20N%5BAuthor%5D&amp;cauthor=true&amp;cauthor_uid=20847669" TargetMode="External"/><Relationship Id="rId17" Type="http://schemas.openxmlformats.org/officeDocument/2006/relationships/hyperlink" Target="http://www.ncbi.nlm.nih.gov/pubmed/?term=Holland%20EJ%5BAuthor%5D&amp;cauthor=true&amp;cauthor_uid=20847669"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ncbi.nlm.nih.gov/pmc/articles/PMC3579556/" TargetMode="External"/><Relationship Id="rId8" Type="http://schemas.openxmlformats.org/officeDocument/2006/relationships/hyperlink" Target="http://www.ncbi.nlm.nih.gov/pmc/articles/PMC35795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3A210B-6E29-9545-8DB8-EA30C18D5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2915</Words>
  <Characters>16038</Characters>
  <Application>Microsoft Macintosh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88Z Editorial Services</Company>
  <LinksUpToDate>false</LinksUpToDate>
  <CharactersWithSpaces>18916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Bechtel</dc:creator>
  <cp:lastModifiedBy>Pierre Levy</cp:lastModifiedBy>
  <cp:revision>2</cp:revision>
  <cp:lastPrinted>2016-06-08T11:01:00Z</cp:lastPrinted>
  <dcterms:created xsi:type="dcterms:W3CDTF">2016-06-09T04:34:00Z</dcterms:created>
  <dcterms:modified xsi:type="dcterms:W3CDTF">2016-06-09T04:34:00Z</dcterms:modified>
</cp:coreProperties>
</file>